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EA366" w14:textId="77777777" w:rsidR="008F6FD1" w:rsidRPr="00C62E2D" w:rsidRDefault="008F6FD1" w:rsidP="00CB5CF0">
      <w:pPr>
        <w:pStyle w:val="Nzev"/>
        <w:jc w:val="center"/>
        <w:rPr>
          <w:rFonts w:cs="Arial"/>
          <w:sz w:val="40"/>
          <w:szCs w:val="40"/>
        </w:rPr>
      </w:pPr>
      <w:bookmarkStart w:id="0" w:name="_Toc83842212"/>
    </w:p>
    <w:p w14:paraId="1AC77655" w14:textId="77777777" w:rsidR="008F6FD1" w:rsidRPr="00C62E2D" w:rsidRDefault="008F6FD1" w:rsidP="00CB5CF0">
      <w:pPr>
        <w:pStyle w:val="Nzev"/>
        <w:jc w:val="center"/>
        <w:rPr>
          <w:rFonts w:cs="Arial"/>
          <w:sz w:val="40"/>
          <w:szCs w:val="40"/>
        </w:rPr>
      </w:pPr>
    </w:p>
    <w:p w14:paraId="4A18F96D" w14:textId="1598C969" w:rsidR="00CB6DF9" w:rsidRPr="00C62E2D" w:rsidRDefault="00AA18B2" w:rsidP="00CB6DF9">
      <w:pPr>
        <w:jc w:val="center"/>
        <w:rPr>
          <w:b/>
          <w:sz w:val="32"/>
          <w:szCs w:val="32"/>
        </w:rPr>
      </w:pPr>
      <w:r w:rsidRPr="00836A8A">
        <w:rPr>
          <w:rFonts w:cs="Arial"/>
          <w:sz w:val="40"/>
          <w:szCs w:val="40"/>
        </w:rPr>
        <w:t>Rekonstrukce ul. Moravská včetně VO</w:t>
      </w:r>
    </w:p>
    <w:p w14:paraId="513FA3E5" w14:textId="77777777" w:rsidR="00EB4C16" w:rsidRPr="00C62E2D" w:rsidRDefault="00EB4C16" w:rsidP="00CB5CF0">
      <w:pPr>
        <w:pStyle w:val="Nzev"/>
        <w:jc w:val="center"/>
        <w:rPr>
          <w:rFonts w:cs="Arial"/>
          <w:sz w:val="40"/>
          <w:szCs w:val="40"/>
          <w:highlight w:val="yellow"/>
        </w:rPr>
      </w:pPr>
    </w:p>
    <w:p w14:paraId="24EEB289" w14:textId="77777777" w:rsidR="00073E98" w:rsidRPr="00C62E2D" w:rsidRDefault="00073E98" w:rsidP="0079007D">
      <w:pPr>
        <w:pStyle w:val="Nzev"/>
        <w:jc w:val="center"/>
        <w:rPr>
          <w:sz w:val="40"/>
          <w:szCs w:val="40"/>
          <w:highlight w:val="yellow"/>
        </w:rPr>
      </w:pPr>
    </w:p>
    <w:p w14:paraId="3D59C8A6" w14:textId="378B2567" w:rsidR="00D33976" w:rsidRPr="00C62E2D" w:rsidRDefault="00D33976" w:rsidP="0079007D">
      <w:pPr>
        <w:pStyle w:val="Nzev"/>
        <w:jc w:val="center"/>
        <w:rPr>
          <w:sz w:val="40"/>
          <w:szCs w:val="40"/>
          <w:highlight w:val="yellow"/>
        </w:rPr>
      </w:pPr>
    </w:p>
    <w:p w14:paraId="583FC75B" w14:textId="55552514" w:rsidR="00586D31" w:rsidRPr="00C62E2D" w:rsidRDefault="00586D31" w:rsidP="00586D31">
      <w:pPr>
        <w:rPr>
          <w:highlight w:val="yellow"/>
        </w:rPr>
      </w:pPr>
    </w:p>
    <w:p w14:paraId="12BED657" w14:textId="0F190F91" w:rsidR="00586D31" w:rsidRPr="00C62E2D" w:rsidRDefault="00586D31" w:rsidP="00586D31">
      <w:pPr>
        <w:rPr>
          <w:highlight w:val="yellow"/>
        </w:rPr>
      </w:pPr>
    </w:p>
    <w:p w14:paraId="679FDB9E" w14:textId="3BD97C11" w:rsidR="00414B96" w:rsidRPr="00C62E2D" w:rsidRDefault="00414B96" w:rsidP="00414B96">
      <w:pPr>
        <w:rPr>
          <w:highlight w:val="yellow"/>
        </w:rPr>
      </w:pPr>
    </w:p>
    <w:p w14:paraId="52F20769" w14:textId="77777777" w:rsidR="00DC604C" w:rsidRPr="00C62E2D" w:rsidRDefault="00DC604C" w:rsidP="00DC604C">
      <w:pPr>
        <w:rPr>
          <w:highlight w:val="yellow"/>
        </w:rPr>
      </w:pPr>
    </w:p>
    <w:p w14:paraId="4504E247" w14:textId="77777777" w:rsidR="00454F09" w:rsidRPr="00C62E2D" w:rsidRDefault="00454F09" w:rsidP="002E6234">
      <w:pPr>
        <w:rPr>
          <w:highlight w:val="yellow"/>
        </w:rPr>
      </w:pPr>
    </w:p>
    <w:p w14:paraId="59B42A78" w14:textId="77777777" w:rsidR="00454F09" w:rsidRPr="00C62E2D" w:rsidRDefault="00454F09" w:rsidP="002E6234">
      <w:pPr>
        <w:rPr>
          <w:highlight w:val="yellow"/>
        </w:rPr>
      </w:pPr>
    </w:p>
    <w:p w14:paraId="413C8267" w14:textId="4B3A07D1" w:rsidR="00D96FB1" w:rsidRPr="00C62E2D" w:rsidRDefault="00D96FB1" w:rsidP="00454F09">
      <w:pPr>
        <w:jc w:val="center"/>
        <w:rPr>
          <w:highlight w:val="yellow"/>
        </w:rPr>
      </w:pPr>
    </w:p>
    <w:sdt>
      <w:sdtPr>
        <w:rPr>
          <w:rFonts w:ascii="Arial" w:eastAsiaTheme="minorHAnsi" w:hAnsi="Arial" w:cstheme="minorBidi"/>
          <w:color w:val="auto"/>
          <w:sz w:val="20"/>
          <w:szCs w:val="22"/>
          <w:highlight w:val="yellow"/>
          <w:lang w:eastAsia="en-US"/>
        </w:rPr>
        <w:id w:val="-13332911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C3B1EC" w14:textId="14B36529" w:rsidR="000D3CF2" w:rsidRPr="00C62E2D" w:rsidRDefault="000D3CF2">
          <w:pPr>
            <w:pStyle w:val="Nadpisobsahu"/>
            <w:rPr>
              <w:rFonts w:ascii="Arial" w:hAnsi="Arial" w:cs="Arial"/>
              <w:b/>
              <w:bCs/>
              <w:color w:val="auto"/>
              <w:sz w:val="28"/>
              <w:szCs w:val="28"/>
            </w:rPr>
          </w:pPr>
          <w:r w:rsidRPr="00C62E2D">
            <w:rPr>
              <w:rFonts w:ascii="Arial" w:hAnsi="Arial" w:cs="Arial"/>
              <w:b/>
              <w:bCs/>
              <w:color w:val="auto"/>
              <w:sz w:val="28"/>
              <w:szCs w:val="28"/>
            </w:rPr>
            <w:t>Obsah</w:t>
          </w:r>
        </w:p>
        <w:p w14:paraId="39650DD7" w14:textId="24FF4F74" w:rsidR="00DF6640" w:rsidRDefault="000D3CF2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C62E2D">
            <w:fldChar w:fldCharType="begin"/>
          </w:r>
          <w:r w:rsidRPr="00C62E2D">
            <w:instrText xml:space="preserve"> TOC \o "1-3" \h \z \u </w:instrText>
          </w:r>
          <w:r w:rsidRPr="00C62E2D">
            <w:fldChar w:fldCharType="separate"/>
          </w:r>
          <w:hyperlink w:anchor="_Toc188620649" w:history="1">
            <w:r w:rsidR="00DF6640" w:rsidRPr="004C4B9D">
              <w:rPr>
                <w:rStyle w:val="Hypertextovodkaz"/>
                <w:noProof/>
              </w:rPr>
              <w:t>1 Identifikační údaje objektu</w:t>
            </w:r>
            <w:r w:rsidR="00DF6640">
              <w:rPr>
                <w:noProof/>
                <w:webHidden/>
              </w:rPr>
              <w:tab/>
            </w:r>
            <w:r w:rsidR="00DF6640">
              <w:rPr>
                <w:noProof/>
                <w:webHidden/>
              </w:rPr>
              <w:fldChar w:fldCharType="begin"/>
            </w:r>
            <w:r w:rsidR="00DF6640">
              <w:rPr>
                <w:noProof/>
                <w:webHidden/>
              </w:rPr>
              <w:instrText xml:space="preserve"> PAGEREF _Toc188620649 \h </w:instrText>
            </w:r>
            <w:r w:rsidR="00DF6640">
              <w:rPr>
                <w:noProof/>
                <w:webHidden/>
              </w:rPr>
            </w:r>
            <w:r w:rsidR="00DF6640"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2</w:t>
            </w:r>
            <w:r w:rsidR="00DF6640">
              <w:rPr>
                <w:noProof/>
                <w:webHidden/>
              </w:rPr>
              <w:fldChar w:fldCharType="end"/>
            </w:r>
          </w:hyperlink>
        </w:p>
        <w:p w14:paraId="74D0BF41" w14:textId="55A7E39D" w:rsidR="00DF6640" w:rsidRDefault="00DF6640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0" w:history="1">
            <w:r w:rsidRPr="004C4B9D">
              <w:rPr>
                <w:rStyle w:val="Hypertextovodkaz"/>
                <w:noProof/>
              </w:rPr>
              <w:t>A.1.1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460BC4" w14:textId="7049844F" w:rsidR="00DF6640" w:rsidRDefault="00DF6640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1" w:history="1">
            <w:r w:rsidRPr="004C4B9D">
              <w:rPr>
                <w:rStyle w:val="Hypertextovodkaz"/>
                <w:noProof/>
              </w:rPr>
              <w:t>A.1.2 Údaje objednatele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E0817" w14:textId="0CE9CB54" w:rsidR="00DF6640" w:rsidRDefault="00DF6640">
          <w:pPr>
            <w:pStyle w:val="Obsah3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2" w:history="1">
            <w:r w:rsidRPr="004C4B9D">
              <w:rPr>
                <w:rStyle w:val="Hypertextovodkaz"/>
                <w:noProof/>
              </w:rPr>
              <w:t>A.1.3 Údaje zpracovatele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C9226F" w14:textId="69C151C2" w:rsidR="00DF6640" w:rsidRDefault="00DF6640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3" w:history="1">
            <w:r w:rsidRPr="004C4B9D">
              <w:rPr>
                <w:rStyle w:val="Hypertextovodkaz"/>
                <w:noProof/>
              </w:rPr>
              <w:t>2 Technický popis stavebního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AF27C" w14:textId="681E7CDD" w:rsidR="00DF6640" w:rsidRDefault="00DF6640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4" w:history="1">
            <w:r w:rsidRPr="004C4B9D">
              <w:rPr>
                <w:rStyle w:val="Hypertextovodkaz"/>
                <w:noProof/>
              </w:rPr>
              <w:t>3 Vyhodnocení průzkumů a podkladů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56A0C" w14:textId="15071AAB" w:rsidR="00DF6640" w:rsidRDefault="00DF6640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5" w:history="1">
            <w:r w:rsidRPr="004C4B9D">
              <w:rPr>
                <w:rStyle w:val="Hypertextovodkaz"/>
                <w:noProof/>
              </w:rPr>
              <w:t>4 Návrh zpevněných ploch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721086" w14:textId="50410394" w:rsidR="00DF6640" w:rsidRDefault="00DF6640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6" w:history="1">
            <w:r w:rsidRPr="004C4B9D">
              <w:rPr>
                <w:rStyle w:val="Hypertextovodkaz"/>
                <w:noProof/>
              </w:rPr>
              <w:t>5 Zásady odvodnění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0A710" w14:textId="6BD05375" w:rsidR="00DF6640" w:rsidRDefault="00DF6640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7" w:history="1">
            <w:r w:rsidRPr="004C4B9D">
              <w:rPr>
                <w:rStyle w:val="Hypertextovodkaz"/>
                <w:noProof/>
              </w:rPr>
              <w:t>6 Návrh dopravního značení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460E79" w14:textId="5C30DC8E" w:rsidR="00DF6640" w:rsidRDefault="00DF6640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8" w:history="1">
            <w:r w:rsidRPr="004C4B9D">
              <w:rPr>
                <w:rStyle w:val="Hypertextovodkaz"/>
                <w:noProof/>
              </w:rPr>
              <w:t>7 Zvláštní podmínky a požadavky na postup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5DC99" w14:textId="210F3650" w:rsidR="00DF6640" w:rsidRDefault="00DF6640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59" w:history="1">
            <w:r w:rsidRPr="004C4B9D">
              <w:rPr>
                <w:rStyle w:val="Hypertextovodkaz"/>
                <w:noProof/>
              </w:rPr>
              <w:t>8 Vazba na technologické vybavení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CAC9A" w14:textId="1B27C658" w:rsidR="00DF6640" w:rsidRDefault="00DF6640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60" w:history="1">
            <w:r w:rsidRPr="004C4B9D">
              <w:rPr>
                <w:rStyle w:val="Hypertextovodkaz"/>
                <w:noProof/>
              </w:rPr>
              <w:t>9 Vytyčovací body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4673AC" w14:textId="37DE8EB6" w:rsidR="00DF6640" w:rsidRDefault="00DF6640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620661" w:history="1">
            <w:r w:rsidRPr="004C4B9D">
              <w:rPr>
                <w:rStyle w:val="Hypertextovodkaz"/>
                <w:noProof/>
              </w:rPr>
              <w:t>10 Bezbariérové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_Toc188620661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AF3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D78BD" w14:textId="58D0849F" w:rsidR="000D3CF2" w:rsidRPr="00C62E2D" w:rsidRDefault="000D3CF2">
          <w:pPr>
            <w:rPr>
              <w:highlight w:val="yellow"/>
            </w:rPr>
          </w:pPr>
          <w:r w:rsidRPr="00C62E2D">
            <w:rPr>
              <w:b/>
              <w:bCs/>
            </w:rPr>
            <w:fldChar w:fldCharType="end"/>
          </w:r>
        </w:p>
      </w:sdtContent>
    </w:sdt>
    <w:p w14:paraId="784EC170" w14:textId="7C32C144" w:rsidR="00934E48" w:rsidRPr="00C62E2D" w:rsidRDefault="00E92474" w:rsidP="00BA2885">
      <w:pPr>
        <w:pStyle w:val="Nadpis2"/>
        <w:rPr>
          <w:lang w:val="cs-CZ"/>
        </w:rPr>
      </w:pPr>
      <w:r w:rsidRPr="00C62E2D">
        <w:rPr>
          <w:highlight w:val="yellow"/>
          <w:lang w:val="cs-CZ"/>
        </w:rPr>
        <w:br w:type="page"/>
      </w:r>
      <w:bookmarkStart w:id="1" w:name="_Toc188620649"/>
      <w:bookmarkEnd w:id="0"/>
      <w:r w:rsidR="00926AFA" w:rsidRPr="00C62E2D">
        <w:rPr>
          <w:lang w:val="cs-CZ"/>
        </w:rPr>
        <w:lastRenderedPageBreak/>
        <w:t>1</w:t>
      </w:r>
      <w:r w:rsidR="00F400C2" w:rsidRPr="00C62E2D">
        <w:rPr>
          <w:lang w:val="cs-CZ"/>
        </w:rPr>
        <w:t xml:space="preserve"> Identifikační údaje</w:t>
      </w:r>
      <w:r w:rsidR="00964159" w:rsidRPr="00C62E2D">
        <w:rPr>
          <w:lang w:val="cs-CZ"/>
        </w:rPr>
        <w:t xml:space="preserve"> objektu</w:t>
      </w:r>
      <w:bookmarkEnd w:id="1"/>
    </w:p>
    <w:p w14:paraId="678D8934" w14:textId="77777777" w:rsidR="00CB6DF9" w:rsidRPr="00C62E2D" w:rsidRDefault="00CB6DF9" w:rsidP="00CB6DF9">
      <w:pPr>
        <w:pStyle w:val="Nadpis3"/>
      </w:pPr>
      <w:bookmarkStart w:id="2" w:name="_Toc179447825"/>
      <w:bookmarkStart w:id="3" w:name="_Toc188620650"/>
      <w:r w:rsidRPr="00C62E2D">
        <w:t>A.1.1 Údaje o stavbě</w:t>
      </w:r>
      <w:bookmarkEnd w:id="2"/>
      <w:bookmarkEnd w:id="3"/>
    </w:p>
    <w:p w14:paraId="4623A188" w14:textId="77777777" w:rsidR="00BE42ED" w:rsidRPr="00BE42ED" w:rsidRDefault="00BE42ED" w:rsidP="00BE42ED">
      <w:pPr>
        <w:jc w:val="both"/>
      </w:pPr>
      <w:bookmarkStart w:id="4" w:name="_Hlk155441794"/>
      <w:bookmarkStart w:id="5" w:name="_Hlk155441435"/>
      <w:r w:rsidRPr="00836A8A">
        <w:t>Název:</w:t>
      </w:r>
      <w:r w:rsidRPr="00836A8A">
        <w:tab/>
        <w:t>Rekon</w:t>
      </w:r>
      <w:r w:rsidRPr="00BE42ED">
        <w:t xml:space="preserve">strukce ul. Moravská včetně VO </w:t>
      </w:r>
    </w:p>
    <w:p w14:paraId="539E6661" w14:textId="5FF8B34C" w:rsidR="003A35B3" w:rsidRPr="00BE42ED" w:rsidRDefault="00BE42ED" w:rsidP="00BE42ED">
      <w:pPr>
        <w:jc w:val="both"/>
      </w:pPr>
      <w:r w:rsidRPr="00BE42ED">
        <w:t>Místo:</w:t>
      </w:r>
      <w:r w:rsidRPr="00BE42ED">
        <w:tab/>
        <w:t xml:space="preserve">Teplice </w:t>
      </w:r>
      <w:r w:rsidRPr="00BE42ED">
        <w:rPr>
          <w:rFonts w:cs="Arial"/>
        </w:rPr>
        <w:t>[567442]</w:t>
      </w:r>
      <w:r w:rsidRPr="00BE42ED">
        <w:t xml:space="preserve">, k.ú. Teplice </w:t>
      </w:r>
      <w:r w:rsidRPr="00BE42ED">
        <w:rPr>
          <w:rFonts w:cs="Arial"/>
        </w:rPr>
        <w:t>[766003]</w:t>
      </w:r>
      <w:r w:rsidR="003A35B3" w:rsidRPr="00BE42ED">
        <w:t xml:space="preserve"> </w:t>
      </w:r>
    </w:p>
    <w:p w14:paraId="7ECA8A2D" w14:textId="77777777" w:rsidR="003A35B3" w:rsidRPr="00BE42ED" w:rsidRDefault="003A35B3" w:rsidP="007D2608">
      <w:pPr>
        <w:jc w:val="both"/>
      </w:pPr>
      <w:r w:rsidRPr="00BE42ED">
        <w:t>Dotčené pozemky:</w:t>
      </w:r>
    </w:p>
    <w:tbl>
      <w:tblPr>
        <w:tblW w:w="9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967"/>
        <w:gridCol w:w="2522"/>
        <w:gridCol w:w="719"/>
        <w:gridCol w:w="585"/>
        <w:gridCol w:w="994"/>
        <w:gridCol w:w="860"/>
        <w:gridCol w:w="1092"/>
        <w:gridCol w:w="665"/>
        <w:gridCol w:w="642"/>
      </w:tblGrid>
      <w:tr w:rsidR="00DF6640" w:rsidRPr="00DF6640" w14:paraId="5C0E6EA8" w14:textId="77777777" w:rsidTr="00DF6640">
        <w:trPr>
          <w:gridAfter w:val="1"/>
          <w:wAfter w:w="642" w:type="dxa"/>
          <w:trHeight w:val="350"/>
        </w:trPr>
        <w:tc>
          <w:tcPr>
            <w:tcW w:w="920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DF13FB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Výpis dotčených parcel</w:t>
            </w:r>
          </w:p>
        </w:tc>
      </w:tr>
      <w:tr w:rsidR="00DF6640" w:rsidRPr="00DF6640" w14:paraId="00CD78D8" w14:textId="77777777" w:rsidTr="00DF6640">
        <w:trPr>
          <w:gridAfter w:val="1"/>
          <w:wAfter w:w="642" w:type="dxa"/>
          <w:trHeight w:val="430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013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Parcelní číslo</w:t>
            </w: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812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Katastrální území</w:t>
            </w:r>
          </w:p>
        </w:tc>
        <w:tc>
          <w:tcPr>
            <w:tcW w:w="25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B89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8FB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Výměra (m</w:t>
            </w: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2</w:t>
            </w: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5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454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Zábor (m</w:t>
            </w: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2</w:t>
            </w: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7BBC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Způsob využití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5B46C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8AB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Způsob ochrany nemovitosti</w:t>
            </w:r>
          </w:p>
        </w:tc>
        <w:tc>
          <w:tcPr>
            <w:tcW w:w="62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4938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max. šířka záboru</w:t>
            </w:r>
          </w:p>
        </w:tc>
      </w:tr>
      <w:tr w:rsidR="00DF6640" w:rsidRPr="00DF6640" w14:paraId="5CA7B138" w14:textId="77777777" w:rsidTr="00DF6640">
        <w:trPr>
          <w:trHeight w:val="37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A1AA2B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0A1A34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5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9BEF04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2D5A27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E83AA6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1EB9C9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CCA38CB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F1CFC9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2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D3E96" w14:textId="77777777" w:rsidR="00DF6640" w:rsidRPr="00DF6640" w:rsidRDefault="00DF6640" w:rsidP="00DF6640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085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DF6640" w:rsidRPr="00DF6640" w14:paraId="4574EF3F" w14:textId="77777777" w:rsidTr="00DF6640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935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2911/44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ADA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9DD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D19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18350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8C4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DD05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zeleň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DA0A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9B9E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CCCF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550F4272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028BB621" w14:textId="77777777" w:rsidTr="00DF6640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29F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2841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C52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A21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314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8AB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ABF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8689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1E2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DB77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08A379FE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59E16ED6" w14:textId="77777777" w:rsidTr="00DF6640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D3F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4384/4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E17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F74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69D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E0E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193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C82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3F605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FF5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276C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7122AA05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5DF94377" w14:textId="77777777" w:rsidTr="00DF6640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ECA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4385/1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4FA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E3A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698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3427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EEF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3289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E61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7736C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61F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208F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059FC946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593710FE" w14:textId="77777777" w:rsidTr="00DF6640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1F8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4385/2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063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3DD6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SJM Moravec Jan Ing. a Moravcová Andrea, Moravská 2128/2,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EEE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8ADB" w14:textId="74C90DF5" w:rsidR="00DF6640" w:rsidRPr="00DF6640" w:rsidRDefault="00A4556F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B35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140B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2E0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AE808" w14:textId="5BC6EA71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</w:t>
            </w:r>
            <w:r w:rsidR="00A4556F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17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</w:t>
            </w:r>
          </w:p>
        </w:tc>
        <w:tc>
          <w:tcPr>
            <w:tcW w:w="642" w:type="dxa"/>
            <w:vAlign w:val="center"/>
            <w:hideMark/>
          </w:tcPr>
          <w:p w14:paraId="7D34448F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12773C8D" w14:textId="77777777" w:rsidTr="00DF6640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C19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2809/40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2F4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73B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SJM </w:t>
            </w:r>
            <w:proofErr w:type="spellStart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Perch</w:t>
            </w:r>
            <w:proofErr w:type="spellEnd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Aleš a </w:t>
            </w:r>
            <w:proofErr w:type="spellStart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Perchová</w:t>
            </w:r>
            <w:proofErr w:type="spellEnd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Jarmila Ing., Moravská 2272,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DA7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0C46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B07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3D486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12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CEC5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0,22 m</w:t>
            </w:r>
          </w:p>
        </w:tc>
        <w:tc>
          <w:tcPr>
            <w:tcW w:w="642" w:type="dxa"/>
            <w:vAlign w:val="center"/>
            <w:hideMark/>
          </w:tcPr>
          <w:p w14:paraId="16E2B645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34968D19" w14:textId="77777777" w:rsidTr="00070530">
        <w:trPr>
          <w:trHeight w:val="38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ABA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71D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4475" w14:textId="7A7960DE" w:rsidR="00DF6640" w:rsidRPr="00DF6640" w:rsidRDefault="0007053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7053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Zenk</w:t>
            </w:r>
            <w:proofErr w:type="spellEnd"/>
            <w:r w:rsidRPr="0007053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Tomáš, Svojsíkova 2249/22,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F4B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59B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572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5A02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A1C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33BC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0,53 m</w:t>
            </w:r>
          </w:p>
        </w:tc>
        <w:tc>
          <w:tcPr>
            <w:tcW w:w="642" w:type="dxa"/>
            <w:vAlign w:val="center"/>
            <w:hideMark/>
          </w:tcPr>
          <w:p w14:paraId="63B868BA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44C65005" w14:textId="77777777" w:rsidTr="00DF6640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D6A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A344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AA4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SJM </w:t>
            </w:r>
            <w:proofErr w:type="spellStart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Hummel</w:t>
            </w:r>
            <w:proofErr w:type="spellEnd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Vít Ing. a </w:t>
            </w:r>
            <w:proofErr w:type="spellStart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Hummelová</w:t>
            </w:r>
            <w:proofErr w:type="spellEnd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Eva, Moravská 2270,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71F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A49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139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459206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C7E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5771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0,53 m</w:t>
            </w:r>
          </w:p>
        </w:tc>
        <w:tc>
          <w:tcPr>
            <w:tcW w:w="642" w:type="dxa"/>
            <w:vAlign w:val="center"/>
            <w:hideMark/>
          </w:tcPr>
          <w:p w14:paraId="13D746DD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02478163" w14:textId="77777777" w:rsidTr="00DF6640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B17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564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CE6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SJM Hataš Jakub a Hatašová Markéta, Moravská 2269,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60F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E73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93C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A29B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303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8920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0,27 m</w:t>
            </w:r>
          </w:p>
        </w:tc>
        <w:tc>
          <w:tcPr>
            <w:tcW w:w="642" w:type="dxa"/>
            <w:vAlign w:val="center"/>
            <w:hideMark/>
          </w:tcPr>
          <w:p w14:paraId="3BC7FD26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563F347F" w14:textId="77777777" w:rsidTr="00DF6640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59A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44D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C44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Šejnohová Lenka Ing., Slovenská 2150,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0D6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656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A71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532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860C2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14F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A886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0,23 m</w:t>
            </w:r>
          </w:p>
        </w:tc>
        <w:tc>
          <w:tcPr>
            <w:tcW w:w="642" w:type="dxa"/>
            <w:vAlign w:val="center"/>
            <w:hideMark/>
          </w:tcPr>
          <w:p w14:paraId="78FE7E46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03FA0278" w14:textId="77777777" w:rsidTr="00DF6640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C9B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9306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3EB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Řehola Stanislav Mgr., Moravská 2267,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139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491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964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E6C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6056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571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E18B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0,35 m</w:t>
            </w:r>
          </w:p>
        </w:tc>
        <w:tc>
          <w:tcPr>
            <w:tcW w:w="642" w:type="dxa"/>
            <w:vAlign w:val="center"/>
            <w:hideMark/>
          </w:tcPr>
          <w:p w14:paraId="75561F41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2C141C17" w14:textId="77777777" w:rsidTr="00DF6640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60D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777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AD60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Vodrážka Václav, Moravská 2257,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E2A6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942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0C9C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B2F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A05A0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235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A674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0,28 m</w:t>
            </w:r>
          </w:p>
        </w:tc>
        <w:tc>
          <w:tcPr>
            <w:tcW w:w="642" w:type="dxa"/>
            <w:vAlign w:val="center"/>
            <w:hideMark/>
          </w:tcPr>
          <w:p w14:paraId="62FA0163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1652E3DA" w14:textId="77777777" w:rsidTr="00DF6640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722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125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54F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Dlouhý Radovan Ing., Moravská 2256,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442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917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68A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C7E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6989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C0B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3D63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0,54 m</w:t>
            </w:r>
          </w:p>
        </w:tc>
        <w:tc>
          <w:tcPr>
            <w:tcW w:w="642" w:type="dxa"/>
            <w:vAlign w:val="center"/>
            <w:hideMark/>
          </w:tcPr>
          <w:p w14:paraId="123F0296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6645B87B" w14:textId="77777777" w:rsidTr="00DF6640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CDE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4387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069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484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32E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3181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75B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E6F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F4962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484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0BE6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54A5589F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03AB9C90" w14:textId="77777777" w:rsidTr="00DF6640">
        <w:trPr>
          <w:trHeight w:val="12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360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813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BAB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SJM Vosátka Zdeněk Mgr. a Vosátková Miroslava Ing.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Vosátka Zdeněk Mgr., Moravská 2255, 41501 Teplice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Vosátková Miroslava Ing., Krupská 264/12,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786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890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390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7B36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2F81A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0F5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E8A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0,49 m</w:t>
            </w:r>
          </w:p>
        </w:tc>
        <w:tc>
          <w:tcPr>
            <w:tcW w:w="642" w:type="dxa"/>
            <w:vAlign w:val="center"/>
            <w:hideMark/>
          </w:tcPr>
          <w:p w14:paraId="6B61028C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250ABE2B" w14:textId="77777777" w:rsidTr="00DF6640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02C6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443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D29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Schneiderová Drahomíra, Opavská 2613,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771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823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DE6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444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015D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B29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7865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0,41 m</w:t>
            </w:r>
          </w:p>
        </w:tc>
        <w:tc>
          <w:tcPr>
            <w:tcW w:w="642" w:type="dxa"/>
            <w:vAlign w:val="center"/>
            <w:hideMark/>
          </w:tcPr>
          <w:p w14:paraId="784909D2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33A6CC6B" w14:textId="77777777" w:rsidTr="00DF6640">
        <w:trPr>
          <w:trHeight w:val="12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3B4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>2805/15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13D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30E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Řehola Stanislav Mgr., Moravská 2267, 41501 Teplice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8/15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Řeholová Hana, Moravská 2254, 41501 Teplice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7/15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46E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844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44C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AAF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D8AF0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54D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3DB7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0,23 m</w:t>
            </w:r>
          </w:p>
        </w:tc>
        <w:tc>
          <w:tcPr>
            <w:tcW w:w="642" w:type="dxa"/>
            <w:vAlign w:val="center"/>
            <w:hideMark/>
          </w:tcPr>
          <w:p w14:paraId="3587BE93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1133991A" w14:textId="77777777" w:rsidTr="00DF6640">
        <w:trPr>
          <w:trHeight w:val="10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F57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CDB3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073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Kolařík Emil, Moravská 2253, 41501 Teplice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1/2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Kolaříková Eva, Moravská 2253, 41501 Teplice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1/2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DC3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986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00E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460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11751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06A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A85A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0,36 m</w:t>
            </w:r>
          </w:p>
        </w:tc>
        <w:tc>
          <w:tcPr>
            <w:tcW w:w="642" w:type="dxa"/>
            <w:vAlign w:val="center"/>
            <w:hideMark/>
          </w:tcPr>
          <w:p w14:paraId="49E5D545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3B518A3C" w14:textId="77777777" w:rsidTr="00DF6640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368B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198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2689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Gruncl</w:t>
            </w:r>
            <w:proofErr w:type="spellEnd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Petr Ing., Moravská 2252,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888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1142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7FC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D6B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12960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73E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300A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0,23 m</w:t>
            </w:r>
          </w:p>
        </w:tc>
        <w:tc>
          <w:tcPr>
            <w:tcW w:w="642" w:type="dxa"/>
            <w:vAlign w:val="center"/>
            <w:hideMark/>
          </w:tcPr>
          <w:p w14:paraId="0B4D9B75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6EED16E7" w14:textId="77777777" w:rsidTr="00DF6640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E08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2810/1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633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724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8E1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2203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242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1E2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E7450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EDD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2181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09431E46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2D83CF6F" w14:textId="77777777" w:rsidTr="00DF6640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93F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D12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ADD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2DE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242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2A4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538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7A1A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F91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14332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332BAC75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181907F0" w14:textId="77777777" w:rsidTr="00DF6640">
        <w:trPr>
          <w:trHeight w:val="36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A16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C7B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FAF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Blažková Alena MUDr., Moravská 2262, 41501 Teplice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1220/10000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Hladík David, Moravská 2146/3, 41501 Teplice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3778/10000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Holoubková Michaela, Husova 48/41, Běhánky, 41702 Dubí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1227/10000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SJ </w:t>
            </w:r>
            <w:proofErr w:type="spellStart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Hotzký</w:t>
            </w:r>
            <w:proofErr w:type="spellEnd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Miroslav a </w:t>
            </w:r>
            <w:proofErr w:type="spellStart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Hotzká</w:t>
            </w:r>
            <w:proofErr w:type="spellEnd"/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Ivana, Bílinská 2331/84, 41501 Teplice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1259/10000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Klečka Jaromír, Bílinská 2331/84, 41501 Teplice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1262/10000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SJ Zemek Petr a Zemková Eliška, Bílinská 2331/84, 41501 Teplice 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2508/20000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AD21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6A1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E01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F26EE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3800" w14:textId="04FA6901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chrán</w:t>
            </w:r>
            <w:r w:rsidR="0007053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ě</w:t>
            </w: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ná značka geodetického  bodu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2330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271CD4B6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2DB4C65A" w14:textId="77777777" w:rsidTr="00DF6640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300C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F62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2B8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98B7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444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6BD1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E16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B21A4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781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B19CD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11F98D77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DF6640" w:rsidRPr="00DF6640" w14:paraId="08C8E712" w14:textId="77777777" w:rsidTr="00DF6640">
        <w:trPr>
          <w:trHeight w:val="41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4669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2802/25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EA3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D8B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6F7F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298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6048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jiná plocha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6F6DE4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A575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36D6A" w14:textId="77777777" w:rsidR="00DF6640" w:rsidRPr="00DF6640" w:rsidRDefault="00DF6640" w:rsidP="00DF6640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DF664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0AB97BA4" w14:textId="77777777" w:rsidR="00DF6640" w:rsidRPr="00DF6640" w:rsidRDefault="00DF6640" w:rsidP="00DF6640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</w:tbl>
    <w:p w14:paraId="1DB1A036" w14:textId="77777777" w:rsidR="00CB6DF9" w:rsidRPr="0099703F" w:rsidRDefault="00CB6DF9" w:rsidP="00CB6DF9">
      <w:pPr>
        <w:pStyle w:val="Nadpis3"/>
      </w:pPr>
      <w:bookmarkStart w:id="6" w:name="_Toc179447826"/>
      <w:bookmarkStart w:id="7" w:name="_Toc188620651"/>
      <w:bookmarkEnd w:id="4"/>
      <w:bookmarkEnd w:id="5"/>
      <w:r w:rsidRPr="0099703F">
        <w:t>A.1.2 Údaje objednatele dokumentace</w:t>
      </w:r>
      <w:bookmarkEnd w:id="6"/>
      <w:bookmarkEnd w:id="7"/>
    </w:p>
    <w:p w14:paraId="6BDC182D" w14:textId="77777777" w:rsidR="009E6CB3" w:rsidRPr="00836A8A" w:rsidRDefault="009E6CB3" w:rsidP="009E6CB3">
      <w:pPr>
        <w:jc w:val="both"/>
      </w:pPr>
      <w:r w:rsidRPr="0099703F">
        <w:t>Název:</w:t>
      </w:r>
      <w:r w:rsidRPr="0099703F">
        <w:tab/>
      </w:r>
      <w:r w:rsidRPr="0099703F">
        <w:tab/>
      </w:r>
      <w:r w:rsidRPr="0099703F">
        <w:tab/>
        <w:t>Statutární město Tepl</w:t>
      </w:r>
      <w:r w:rsidRPr="00836A8A">
        <w:t xml:space="preserve">ice </w:t>
      </w:r>
    </w:p>
    <w:p w14:paraId="75985488" w14:textId="77777777" w:rsidR="009E6CB3" w:rsidRPr="00836A8A" w:rsidRDefault="009E6CB3" w:rsidP="009E6CB3">
      <w:pPr>
        <w:jc w:val="both"/>
      </w:pPr>
      <w:r w:rsidRPr="00836A8A">
        <w:t>Sídlo:</w:t>
      </w:r>
      <w:r w:rsidRPr="00836A8A">
        <w:tab/>
      </w:r>
      <w:r w:rsidRPr="00836A8A">
        <w:tab/>
      </w:r>
      <w:r w:rsidRPr="00836A8A">
        <w:tab/>
        <w:t>Náměstí Svobody 2, 415 95 Teplice</w:t>
      </w:r>
    </w:p>
    <w:p w14:paraId="6FEFCBAE" w14:textId="77777777" w:rsidR="009E6CB3" w:rsidRPr="00836A8A" w:rsidRDefault="009E6CB3" w:rsidP="009E6CB3">
      <w:pPr>
        <w:jc w:val="both"/>
      </w:pPr>
      <w:r w:rsidRPr="00836A8A">
        <w:t>IČ:</w:t>
      </w:r>
      <w:r w:rsidRPr="00836A8A">
        <w:tab/>
      </w:r>
      <w:r w:rsidRPr="00836A8A">
        <w:tab/>
      </w:r>
      <w:r w:rsidRPr="00836A8A">
        <w:tab/>
        <w:t>00266621</w:t>
      </w:r>
    </w:p>
    <w:p w14:paraId="5D65D02A" w14:textId="77777777" w:rsidR="009E6CB3" w:rsidRPr="00836A8A" w:rsidRDefault="009E6CB3" w:rsidP="009E6CB3">
      <w:pPr>
        <w:jc w:val="both"/>
      </w:pPr>
      <w:r w:rsidRPr="00836A8A">
        <w:t>DIČ:</w:t>
      </w:r>
      <w:r w:rsidRPr="00836A8A">
        <w:tab/>
      </w:r>
      <w:r w:rsidRPr="00836A8A">
        <w:tab/>
      </w:r>
      <w:r w:rsidRPr="00836A8A">
        <w:tab/>
        <w:t>CZ00266621</w:t>
      </w:r>
    </w:p>
    <w:p w14:paraId="25EFC223" w14:textId="77777777" w:rsidR="009E6CB3" w:rsidRPr="00836A8A" w:rsidRDefault="009E6CB3" w:rsidP="009E6CB3">
      <w:pPr>
        <w:ind w:left="2829" w:hanging="2120"/>
        <w:jc w:val="both"/>
      </w:pPr>
      <w:r w:rsidRPr="00836A8A">
        <w:t>Zástupce objednatele:</w:t>
      </w:r>
      <w:r w:rsidRPr="00836A8A">
        <w:tab/>
        <w:t>Ing. Milan Slepička – vedoucí odboru dopravy Magistrátu města Teplice</w:t>
      </w:r>
    </w:p>
    <w:p w14:paraId="79F77B3F" w14:textId="77777777" w:rsidR="009E6CB3" w:rsidRPr="00836A8A" w:rsidRDefault="009E6CB3" w:rsidP="009E6CB3">
      <w:pPr>
        <w:ind w:left="2832"/>
        <w:jc w:val="both"/>
      </w:pPr>
      <w:r w:rsidRPr="00836A8A">
        <w:t>Bc. Šárka Marešová – vedoucí oddělení investic a realizací Magistrátu města Teplice (zástupce ve věcech smluvních a technických)</w:t>
      </w:r>
    </w:p>
    <w:p w14:paraId="26402B7B" w14:textId="77777777" w:rsidR="009E6CB3" w:rsidRPr="00836A8A" w:rsidRDefault="009E6CB3" w:rsidP="009E6CB3">
      <w:pPr>
        <w:pStyle w:val="Nadpis3"/>
      </w:pPr>
      <w:bookmarkStart w:id="8" w:name="_Toc180754224"/>
      <w:bookmarkStart w:id="9" w:name="_Toc188620652"/>
      <w:r w:rsidRPr="00836A8A">
        <w:lastRenderedPageBreak/>
        <w:t>A.1.3 Údaje zpracovatele dokumentace</w:t>
      </w:r>
      <w:bookmarkEnd w:id="8"/>
      <w:bookmarkEnd w:id="9"/>
    </w:p>
    <w:p w14:paraId="06D0D073" w14:textId="77777777" w:rsidR="009E6CB3" w:rsidRPr="00836A8A" w:rsidRDefault="009E6CB3" w:rsidP="009E6CB3">
      <w:pPr>
        <w:jc w:val="both"/>
      </w:pPr>
      <w:r w:rsidRPr="00836A8A">
        <w:t>Název:</w:t>
      </w:r>
      <w:r w:rsidRPr="00836A8A">
        <w:tab/>
      </w:r>
      <w:r w:rsidRPr="00836A8A">
        <w:tab/>
      </w:r>
      <w:r w:rsidRPr="00836A8A">
        <w:tab/>
        <w:t xml:space="preserve">PROJEKTY CHLADNÝ s.r.o. </w:t>
      </w:r>
    </w:p>
    <w:p w14:paraId="13D97930" w14:textId="77777777" w:rsidR="009E6CB3" w:rsidRPr="00836A8A" w:rsidRDefault="009E6CB3" w:rsidP="009E6CB3">
      <w:pPr>
        <w:jc w:val="both"/>
      </w:pPr>
      <w:r w:rsidRPr="00836A8A">
        <w:t>Sídlo:</w:t>
      </w:r>
      <w:r w:rsidRPr="00836A8A">
        <w:tab/>
      </w:r>
      <w:r w:rsidRPr="00836A8A">
        <w:tab/>
      </w:r>
      <w:r w:rsidRPr="00836A8A">
        <w:tab/>
        <w:t xml:space="preserve">Školská 689/20, 110 00 Praha 1 – Nové Město  </w:t>
      </w:r>
    </w:p>
    <w:p w14:paraId="190ADCC3" w14:textId="77777777" w:rsidR="009E6CB3" w:rsidRPr="00836A8A" w:rsidRDefault="009E6CB3" w:rsidP="009E6CB3">
      <w:pPr>
        <w:jc w:val="both"/>
      </w:pPr>
      <w:r w:rsidRPr="00836A8A">
        <w:t>IČ:</w:t>
      </w:r>
      <w:r w:rsidRPr="00836A8A">
        <w:tab/>
      </w:r>
      <w:r w:rsidRPr="00836A8A">
        <w:tab/>
      </w:r>
      <w:r w:rsidRPr="00836A8A">
        <w:tab/>
        <w:t>10884548</w:t>
      </w:r>
    </w:p>
    <w:p w14:paraId="50C3F2C4" w14:textId="77777777" w:rsidR="009E6CB3" w:rsidRPr="00836A8A" w:rsidRDefault="009E6CB3" w:rsidP="009E6CB3">
      <w:pPr>
        <w:jc w:val="both"/>
      </w:pPr>
      <w:r w:rsidRPr="00836A8A">
        <w:t>DIČ:</w:t>
      </w:r>
      <w:r w:rsidRPr="00836A8A">
        <w:tab/>
      </w:r>
      <w:r w:rsidRPr="00836A8A">
        <w:tab/>
      </w:r>
      <w:r w:rsidRPr="00836A8A">
        <w:tab/>
        <w:t>CZ10884548</w:t>
      </w:r>
    </w:p>
    <w:p w14:paraId="08451F73" w14:textId="77777777" w:rsidR="009E6CB3" w:rsidRPr="00836A8A" w:rsidRDefault="009E6CB3" w:rsidP="009E6CB3">
      <w:pPr>
        <w:jc w:val="both"/>
      </w:pPr>
      <w:r w:rsidRPr="00836A8A">
        <w:t>Zástupce zpracovatele:</w:t>
      </w:r>
      <w:r w:rsidRPr="00836A8A">
        <w:tab/>
        <w:t>Ing. Miroslav Chladný – jednatel</w:t>
      </w:r>
    </w:p>
    <w:p w14:paraId="5ED434E0" w14:textId="77777777" w:rsidR="009E6CB3" w:rsidRPr="00836A8A" w:rsidRDefault="009E6CB3" w:rsidP="009E6CB3">
      <w:pPr>
        <w:jc w:val="both"/>
      </w:pPr>
    </w:p>
    <w:p w14:paraId="0DFD54C3" w14:textId="77777777" w:rsidR="009E6CB3" w:rsidRPr="00836A8A" w:rsidRDefault="009E6CB3" w:rsidP="009E6CB3">
      <w:pPr>
        <w:jc w:val="both"/>
      </w:pPr>
      <w:r w:rsidRPr="00836A8A">
        <w:t>Hlavní inženýr projektu:</w:t>
      </w:r>
      <w:r w:rsidRPr="00836A8A">
        <w:tab/>
        <w:t xml:space="preserve">Ing. Miroslav Chladný, </w:t>
      </w:r>
      <w:hyperlink r:id="rId8" w:history="1">
        <w:r w:rsidRPr="00836A8A">
          <w:rPr>
            <w:rStyle w:val="Hypertextovodkaz"/>
          </w:rPr>
          <w:t>projekty@chladny.cz</w:t>
        </w:r>
      </w:hyperlink>
      <w:r w:rsidRPr="00836A8A">
        <w:t>, +420 607 649 782</w:t>
      </w:r>
    </w:p>
    <w:p w14:paraId="4AA97915" w14:textId="77777777" w:rsidR="009E6CB3" w:rsidRPr="00836A8A" w:rsidRDefault="009E6CB3" w:rsidP="009E6CB3">
      <w:pPr>
        <w:ind w:left="2125" w:firstLine="707"/>
        <w:jc w:val="both"/>
      </w:pPr>
      <w:r w:rsidRPr="00836A8A">
        <w:t>(autorizovaný inženýr pro dopravní stavby ČKAIT 0402311)</w:t>
      </w:r>
    </w:p>
    <w:p w14:paraId="6296F5F7" w14:textId="77777777" w:rsidR="009E6CB3" w:rsidRPr="00836A8A" w:rsidRDefault="009E6CB3" w:rsidP="009E6CB3">
      <w:pPr>
        <w:jc w:val="both"/>
      </w:pPr>
      <w:r w:rsidRPr="00836A8A">
        <w:t xml:space="preserve">Projektant SO 01: </w:t>
      </w:r>
      <w:r w:rsidRPr="00836A8A">
        <w:tab/>
        <w:t xml:space="preserve">Ing. Jaroslav Liška, </w:t>
      </w:r>
      <w:hyperlink r:id="rId9" w:history="1">
        <w:r w:rsidRPr="00836A8A">
          <w:rPr>
            <w:rStyle w:val="Hypertextovodkaz"/>
          </w:rPr>
          <w:t>liska.projekty@chladny.cz</w:t>
        </w:r>
      </w:hyperlink>
      <w:r w:rsidRPr="00836A8A">
        <w:t>, +420 725 978 541</w:t>
      </w:r>
    </w:p>
    <w:p w14:paraId="5466EEAE" w14:textId="77777777" w:rsidR="009E6CB3" w:rsidRPr="00836A8A" w:rsidRDefault="009E6CB3" w:rsidP="009E6CB3">
      <w:pPr>
        <w:jc w:val="both"/>
      </w:pPr>
      <w:r w:rsidRPr="00836A8A">
        <w:t>Projektant SO 02:</w:t>
      </w:r>
      <w:r w:rsidRPr="00836A8A">
        <w:tab/>
        <w:t xml:space="preserve">Richard Hubený, </w:t>
      </w:r>
      <w:hyperlink r:id="rId10" w:history="1">
        <w:r w:rsidRPr="00836A8A">
          <w:rPr>
            <w:rStyle w:val="Hypertextovodkaz"/>
          </w:rPr>
          <w:t>rhubeny@volny.cz</w:t>
        </w:r>
      </w:hyperlink>
      <w:r w:rsidRPr="00836A8A">
        <w:t>, +420 725 058 833</w:t>
      </w:r>
    </w:p>
    <w:p w14:paraId="24E6B47E" w14:textId="0BDF5CE9" w:rsidR="00CB6DF9" w:rsidRPr="00AA18B2" w:rsidRDefault="009E6CB3" w:rsidP="009E6CB3">
      <w:pPr>
        <w:jc w:val="both"/>
        <w:rPr>
          <w:highlight w:val="yellow"/>
        </w:rPr>
      </w:pPr>
      <w:r w:rsidRPr="00836A8A">
        <w:tab/>
      </w:r>
      <w:r w:rsidRPr="00836A8A">
        <w:tab/>
      </w:r>
      <w:r w:rsidRPr="00836A8A">
        <w:tab/>
        <w:t>(obor TE03 a TT00 ČKAIT0400991)</w:t>
      </w:r>
    </w:p>
    <w:p w14:paraId="78D00923" w14:textId="1B92ECBF" w:rsidR="00121AEB" w:rsidRPr="00F97D49" w:rsidRDefault="00121AEB" w:rsidP="00121AEB">
      <w:pPr>
        <w:pStyle w:val="Nadpis2"/>
        <w:rPr>
          <w:lang w:val="cs-CZ"/>
        </w:rPr>
      </w:pPr>
      <w:bookmarkStart w:id="10" w:name="_Toc188620653"/>
      <w:r w:rsidRPr="00F97D49">
        <w:rPr>
          <w:lang w:val="cs-CZ"/>
        </w:rPr>
        <w:t xml:space="preserve">2 </w:t>
      </w:r>
      <w:r w:rsidR="00AD6BE5" w:rsidRPr="00F97D49">
        <w:rPr>
          <w:lang w:val="cs-CZ"/>
        </w:rPr>
        <w:t xml:space="preserve">Technický popis </w:t>
      </w:r>
      <w:r w:rsidR="00C22555" w:rsidRPr="00F97D49">
        <w:rPr>
          <w:lang w:val="cs-CZ"/>
        </w:rPr>
        <w:t>stavebního objektu</w:t>
      </w:r>
      <w:bookmarkEnd w:id="10"/>
    </w:p>
    <w:p w14:paraId="1D5D98A6" w14:textId="13F37AFA" w:rsidR="00AD6BE5" w:rsidRPr="000556CA" w:rsidRDefault="00F97D49" w:rsidP="00DD42DF">
      <w:pPr>
        <w:pStyle w:val="E1"/>
        <w:ind w:left="709"/>
        <w:rPr>
          <w:color w:val="FF0000"/>
          <w:lang w:val="cs-CZ"/>
        </w:rPr>
      </w:pPr>
      <w:r w:rsidRPr="00F97D49">
        <w:rPr>
          <w:lang w:val="cs-CZ"/>
        </w:rPr>
        <w:t>Předmětem předložené dokumentace</w:t>
      </w:r>
      <w:r w:rsidRPr="003C7FF8">
        <w:rPr>
          <w:lang w:val="cs-CZ"/>
        </w:rPr>
        <w:t xml:space="preserve"> je rekonstrukce vozovky ulice Moravská v obci Teplice </w:t>
      </w:r>
      <w:r w:rsidRPr="003C7FF8">
        <w:rPr>
          <w:rFonts w:cs="Arial"/>
          <w:lang w:val="cs-CZ"/>
        </w:rPr>
        <w:t>[567442], k.ú. Teplice</w:t>
      </w:r>
      <w:r w:rsidRPr="003C7FF8">
        <w:rPr>
          <w:lang w:val="cs-CZ"/>
        </w:rPr>
        <w:t xml:space="preserve"> </w:t>
      </w:r>
      <w:r w:rsidRPr="003C7FF8">
        <w:rPr>
          <w:rFonts w:cs="Arial"/>
          <w:lang w:val="cs-CZ"/>
        </w:rPr>
        <w:t xml:space="preserve">[766003]. Rozsahově se jedná o celou délku ulice Moravská od napojení na ulici U garáží, podél napojení na ulice Slezskou, Slovenskou a Jugoslávskou až k napojení na ulici Bílinskou. V rámci stavby dojde k vybourání stávajícího asfaltového krytu, odfrézování asfaltového krytu v místech napojení na stávající vozovku a v místě rekonstrukce vrchního krytu (plocha před krytem CO na začátku staničení), k vybourání dobetonovaných ploch v místech vjezdů na dotčeném úseku vozovky a ke skrývce ornice a výkopu zeminy v místě stávající zeleně. Součástí stavby bude rekonstrukce veřejného osvětlení a rekonstrukce stávajících uličních vpustí v celém řešeném úseku komunikace. </w:t>
      </w:r>
      <w:r w:rsidRPr="00836A8A">
        <w:rPr>
          <w:lang w:val="cs-CZ"/>
        </w:rPr>
        <w:t>Na zemní pláni budou provedeny zatěžovací zkoušky, na základě kterých se během stavby rozhodne (v koordinaci mezi zhotovitelem, investorem a technickým dozorem stavby) o nutností provést sanaci aktivní zóny za účelem zvýšení únosnosti podkladních vrstev. Sanace bude provedena vytěžením 500 mm nevyhovující zeminy, umístěním separační geotextilie a následnou pokládkou 500 mm vrstvy štěrkodrti 0/63</w:t>
      </w:r>
      <w:r>
        <w:rPr>
          <w:lang w:val="cs-CZ"/>
        </w:rPr>
        <w:t xml:space="preserve">. </w:t>
      </w:r>
      <w:r w:rsidRPr="003C7FF8">
        <w:rPr>
          <w:rFonts w:cs="Arial"/>
          <w:lang w:val="cs-CZ"/>
        </w:rPr>
        <w:t xml:space="preserve">Z konstrukčních prací budou jako první vybudovány proužky z žulové dlažby, po obou stranách komunikace, které budou sloužit (díky svému příčnému sklonu) pro odvedení srážkové vody od stávajících vjezdů a podezdívek plotů směrem do silnice. </w:t>
      </w:r>
      <w:r w:rsidRPr="00836A8A">
        <w:rPr>
          <w:lang w:val="cs-CZ"/>
        </w:rPr>
        <w:t>Šířka dlážděných pruhů se bude přizpůsobovat aktuálním podmínkám na trase (vjezdy, stávající odvodňovací žlaby ve vjezdech, elektroměrové pilíře, atp.) a bude se pohybovat v rozsahu 0,20 m – 0,80 m.</w:t>
      </w:r>
      <w:r>
        <w:rPr>
          <w:lang w:val="cs-CZ"/>
        </w:rPr>
        <w:t xml:space="preserve"> </w:t>
      </w:r>
      <w:r w:rsidRPr="003C7FF8">
        <w:rPr>
          <w:rFonts w:cs="Arial"/>
          <w:lang w:val="cs-CZ"/>
        </w:rPr>
        <w:t xml:space="preserve">V místech, kde bude dlážděný pruh širší než 0,30 m bude z dlažby vytvořen mělký žlab pro efektivnější podélný odvod srážkové vody z ulice směrem do rekonstruovaných vpustí, případně do zeleně. Na dlážděné proužky bude využita žulová dlažba 8/10, která bude pokládána na lože z cementové malty (díky čemuž půjde lépe zafixovat potřebný tvar mělkého žlabu). Cementová malta bude použita i na vyspárování dlažby a dozdění proužku mezi dlažbou a podezdívkou plotů. Dále budou osazeny nové převýšené (+12 cm) betonové silniční obruby a Nájezdové </w:t>
      </w:r>
      <w:r w:rsidRPr="003C7FF8">
        <w:rPr>
          <w:rFonts w:cs="Arial"/>
          <w:lang w:val="cs-CZ"/>
        </w:rPr>
        <w:lastRenderedPageBreak/>
        <w:t>(150/150/1000) a přechodové obruby v místě napojení na stávající nezpevněnou parkovou cestu (staničení cca 7,00 m). Po vytvoření veškerých dlážděných proužků / mělkých žlabů a osazení veškerých obrub bude proveden nový asfaltový kryt včetně podkladních vrstev.</w:t>
      </w:r>
      <w:r w:rsidRPr="003C7FF8">
        <w:rPr>
          <w:lang w:val="cs-CZ"/>
        </w:rPr>
        <w:t xml:space="preserve"> </w:t>
      </w:r>
      <w:r w:rsidRPr="00836A8A">
        <w:rPr>
          <w:lang w:val="cs-CZ"/>
        </w:rPr>
        <w:t>Šířka asfaltového krytu bude v rámci uličního prostoru proměnná v rozmezí 5,00 m – 6,00 m.</w:t>
      </w:r>
      <w:r>
        <w:rPr>
          <w:lang w:val="cs-CZ"/>
        </w:rPr>
        <w:t xml:space="preserve"> </w:t>
      </w:r>
      <w:r w:rsidRPr="003C7FF8">
        <w:rPr>
          <w:rFonts w:cs="Arial"/>
          <w:lang w:val="cs-CZ"/>
        </w:rPr>
        <w:t>Veškerá obnovená zeleň vně rekonstruovaných zpevněných ploch bude provedena dosypáním a vyspádováním vhodné zeminy v potřebné síle dle aktuálních podmínek a následné finální vrstvy (</w:t>
      </w:r>
      <w:proofErr w:type="spellStart"/>
      <w:r w:rsidRPr="003C7FF8">
        <w:rPr>
          <w:rFonts w:cs="Arial"/>
          <w:lang w:val="cs-CZ"/>
        </w:rPr>
        <w:t>tl</w:t>
      </w:r>
      <w:proofErr w:type="spellEnd"/>
      <w:r w:rsidRPr="003C7FF8">
        <w:rPr>
          <w:rFonts w:cs="Arial"/>
          <w:lang w:val="cs-CZ"/>
        </w:rPr>
        <w:t>. 200 mm) zúrodnitelné zeminy, oseté vhodnou travní směsí v množství minimálně 40 g travní směsi na 1 m</w:t>
      </w:r>
      <w:r w:rsidRPr="003C7FF8">
        <w:rPr>
          <w:rFonts w:cs="Arial"/>
          <w:vertAlign w:val="superscript"/>
          <w:lang w:val="cs-CZ"/>
        </w:rPr>
        <w:t>2</w:t>
      </w:r>
      <w:r w:rsidRPr="003C7FF8">
        <w:rPr>
          <w:rFonts w:cs="Arial"/>
          <w:lang w:val="cs-CZ"/>
        </w:rPr>
        <w:t xml:space="preserve"> plochy zeleně. Součástí stavby bude obnova stávajícího vodorovného dopravního značení č. V12c (zákaz zastavení), v místě u stávajících vjezdů, které bude provedeno nástřikem strukturálním plastem žluté barvy. </w:t>
      </w:r>
      <w:r>
        <w:rPr>
          <w:lang w:val="cs-CZ"/>
        </w:rPr>
        <w:t xml:space="preserve">Aktuálně se v ulici Moravská nachází celkem 6 svislých dopravních značek (IS22_) s označením názvů ulic. Tyto značky jsou umístěny na stožárech veřejného osvětlení a v rámci stavby budou demontovány a po osazení nových stožárů VO budou vráceny na původní místo. </w:t>
      </w:r>
      <w:r w:rsidRPr="003C7FF8">
        <w:rPr>
          <w:rFonts w:cs="Arial"/>
          <w:lang w:val="cs-CZ"/>
        </w:rPr>
        <w:t xml:space="preserve">Odvodnění zpevněných ploch bude zachováno stávající, tzn. srážková voda bude výslednou kombinací příčných a podélných sklonů odvedena směrem do rekonstruovaných </w:t>
      </w:r>
      <w:r>
        <w:rPr>
          <w:rFonts w:cs="Arial"/>
          <w:lang w:val="cs-CZ"/>
        </w:rPr>
        <w:t xml:space="preserve">a 2 nových </w:t>
      </w:r>
      <w:r w:rsidRPr="003C7FF8">
        <w:rPr>
          <w:rFonts w:cs="Arial"/>
          <w:lang w:val="cs-CZ"/>
        </w:rPr>
        <w:t>uličních vpustí a do zeleně, kde bude přirozeně zasakovat. V napojení na ulice Jugoslávská a Bílinská budou umístěny dvě nové uliční vpu</w:t>
      </w:r>
      <w:r w:rsidRPr="000556CA">
        <w:rPr>
          <w:rFonts w:cs="Arial"/>
          <w:lang w:val="cs-CZ"/>
        </w:rPr>
        <w:t>sti, omezující množství srážkové vody proudící podélně do těchto ulic.</w:t>
      </w:r>
    </w:p>
    <w:p w14:paraId="599CD4A8" w14:textId="1B20DFA7" w:rsidR="00C22555" w:rsidRPr="000556CA" w:rsidRDefault="00C22555" w:rsidP="00C22555">
      <w:pPr>
        <w:pStyle w:val="Nadpis2"/>
        <w:rPr>
          <w:lang w:val="cs-CZ"/>
        </w:rPr>
      </w:pPr>
      <w:bookmarkStart w:id="11" w:name="_Toc188620654"/>
      <w:r w:rsidRPr="000556CA">
        <w:rPr>
          <w:lang w:val="cs-CZ"/>
        </w:rPr>
        <w:t>3 Vyhodnocení průzkumů a podkladů</w:t>
      </w:r>
      <w:bookmarkEnd w:id="11"/>
    </w:p>
    <w:p w14:paraId="7BCA297C" w14:textId="77777777" w:rsidR="00C1748F" w:rsidRPr="000556CA" w:rsidRDefault="00C1748F" w:rsidP="00C1748F">
      <w:pPr>
        <w:jc w:val="both"/>
      </w:pPr>
      <w:r w:rsidRPr="000556CA">
        <w:t>- výškopisné a polohopisné zaměření území</w:t>
      </w:r>
    </w:p>
    <w:p w14:paraId="15A68305" w14:textId="77777777" w:rsidR="00C1748F" w:rsidRPr="000556CA" w:rsidRDefault="00C1748F" w:rsidP="00C1748F">
      <w:pPr>
        <w:jc w:val="both"/>
      </w:pPr>
      <w:r w:rsidRPr="000556CA">
        <w:t>- katastrální mapa dotčené oblasti</w:t>
      </w:r>
    </w:p>
    <w:p w14:paraId="2FFD0BCB" w14:textId="77777777" w:rsidR="00C1748F" w:rsidRPr="000556CA" w:rsidRDefault="00C1748F" w:rsidP="00C1748F">
      <w:pPr>
        <w:jc w:val="both"/>
      </w:pPr>
      <w:r w:rsidRPr="000556CA">
        <w:t>- projednání v průběhu projekčních prací</w:t>
      </w:r>
    </w:p>
    <w:p w14:paraId="19BA2E56" w14:textId="77777777" w:rsidR="00C1748F" w:rsidRPr="000556CA" w:rsidRDefault="00C1748F" w:rsidP="00C1748F">
      <w:pPr>
        <w:jc w:val="both"/>
      </w:pPr>
      <w:r w:rsidRPr="000556CA">
        <w:t>- zákresy IS od jednotlivých správců</w:t>
      </w:r>
    </w:p>
    <w:p w14:paraId="57C35CE8" w14:textId="5D85A18A" w:rsidR="00C22555" w:rsidRPr="000556CA" w:rsidRDefault="00C22555" w:rsidP="00C22555">
      <w:pPr>
        <w:pStyle w:val="Nadpis2"/>
        <w:rPr>
          <w:lang w:val="cs-CZ"/>
        </w:rPr>
      </w:pPr>
      <w:bookmarkStart w:id="12" w:name="_Toc188620655"/>
      <w:r w:rsidRPr="000556CA">
        <w:rPr>
          <w:lang w:val="cs-CZ"/>
        </w:rPr>
        <w:t>4 Návrh zpevněných ploch</w:t>
      </w:r>
      <w:bookmarkEnd w:id="12"/>
    </w:p>
    <w:p w14:paraId="3399C121" w14:textId="77777777" w:rsidR="00144F02" w:rsidRPr="009754E0" w:rsidRDefault="00144F02" w:rsidP="00144F02">
      <w:pPr>
        <w:jc w:val="both"/>
        <w:rPr>
          <w:u w:val="single"/>
        </w:rPr>
      </w:pPr>
      <w:r w:rsidRPr="009754E0">
        <w:rPr>
          <w:u w:val="single"/>
        </w:rPr>
        <w:t>Asfaltová vozovka</w:t>
      </w:r>
    </w:p>
    <w:p w14:paraId="2C92D6FF" w14:textId="77777777" w:rsidR="00144F02" w:rsidRPr="009754E0" w:rsidRDefault="00144F02" w:rsidP="00144F02">
      <w:pPr>
        <w:jc w:val="both"/>
        <w:rPr>
          <w:i/>
          <w:iCs/>
          <w:sz w:val="16"/>
          <w:szCs w:val="16"/>
        </w:rPr>
      </w:pPr>
      <w:r w:rsidRPr="009754E0">
        <w:rPr>
          <w:i/>
          <w:iCs/>
          <w:sz w:val="16"/>
          <w:szCs w:val="16"/>
        </w:rPr>
        <w:t>TP 170 – Třída dopravního zatížení V</w:t>
      </w:r>
    </w:p>
    <w:p w14:paraId="184EBD78" w14:textId="77777777" w:rsidR="00144F02" w:rsidRPr="009754E0" w:rsidRDefault="00144F02" w:rsidP="00144F02">
      <w:pPr>
        <w:jc w:val="both"/>
        <w:rPr>
          <w:i/>
          <w:iCs/>
          <w:sz w:val="16"/>
          <w:szCs w:val="16"/>
        </w:rPr>
      </w:pPr>
      <w:r w:rsidRPr="009754E0">
        <w:rPr>
          <w:i/>
          <w:iCs/>
          <w:sz w:val="16"/>
          <w:szCs w:val="16"/>
        </w:rPr>
        <w:t>Navrhovaná úroveň porušení D1</w:t>
      </w:r>
    </w:p>
    <w:p w14:paraId="1FC76D5A" w14:textId="7718A7FB" w:rsidR="00144F02" w:rsidRPr="009754E0" w:rsidRDefault="00144F02" w:rsidP="00144F02">
      <w:pPr>
        <w:jc w:val="both"/>
        <w:rPr>
          <w:i/>
          <w:iCs/>
          <w:sz w:val="16"/>
          <w:szCs w:val="16"/>
        </w:rPr>
      </w:pPr>
      <w:r w:rsidRPr="009754E0">
        <w:rPr>
          <w:i/>
          <w:iCs/>
          <w:sz w:val="16"/>
          <w:szCs w:val="16"/>
        </w:rPr>
        <w:t>Vozovka D1-</w:t>
      </w:r>
      <w:r w:rsidR="00F125F0" w:rsidRPr="009754E0">
        <w:rPr>
          <w:i/>
          <w:iCs/>
          <w:sz w:val="16"/>
          <w:szCs w:val="16"/>
        </w:rPr>
        <w:t>A</w:t>
      </w:r>
      <w:r w:rsidRPr="009754E0">
        <w:rPr>
          <w:i/>
          <w:iCs/>
          <w:sz w:val="16"/>
          <w:szCs w:val="16"/>
        </w:rPr>
        <w:t>-</w:t>
      </w:r>
      <w:r w:rsidR="00CF525A" w:rsidRPr="009754E0">
        <w:rPr>
          <w:i/>
          <w:iCs/>
          <w:sz w:val="16"/>
          <w:szCs w:val="16"/>
        </w:rPr>
        <w:t>2</w:t>
      </w:r>
    </w:p>
    <w:p w14:paraId="40BAD77C" w14:textId="77777777" w:rsidR="00144F02" w:rsidRPr="009754E0" w:rsidRDefault="00144F02" w:rsidP="00144F02">
      <w:pPr>
        <w:jc w:val="both"/>
      </w:pPr>
      <w:r w:rsidRPr="009754E0">
        <w:t xml:space="preserve">- asfaltový beton ACO 11 </w:t>
      </w:r>
      <w:r w:rsidRPr="009754E0">
        <w:tab/>
      </w:r>
      <w:r w:rsidRPr="009754E0">
        <w:tab/>
      </w:r>
      <w:r w:rsidRPr="009754E0">
        <w:tab/>
      </w:r>
      <w:r w:rsidRPr="009754E0">
        <w:tab/>
        <w:t>40 mm</w:t>
      </w:r>
    </w:p>
    <w:p w14:paraId="5AE975F4" w14:textId="77777777" w:rsidR="00144F02" w:rsidRPr="009754E0" w:rsidRDefault="00144F02" w:rsidP="00144F02">
      <w:pPr>
        <w:jc w:val="both"/>
      </w:pPr>
      <w:r w:rsidRPr="009754E0">
        <w:t>- spojovací postřik PS-EP</w:t>
      </w:r>
      <w:r w:rsidRPr="009754E0">
        <w:tab/>
      </w:r>
      <w:r w:rsidRPr="009754E0">
        <w:tab/>
      </w:r>
      <w:r w:rsidRPr="009754E0">
        <w:tab/>
      </w:r>
      <w:r w:rsidRPr="009754E0">
        <w:tab/>
        <w:t>0,70 kg/m</w:t>
      </w:r>
      <w:r w:rsidRPr="009754E0">
        <w:rPr>
          <w:vertAlign w:val="superscript"/>
        </w:rPr>
        <w:t>2</w:t>
      </w:r>
    </w:p>
    <w:p w14:paraId="495EFD8A" w14:textId="6359A01E" w:rsidR="00144F02" w:rsidRPr="009754E0" w:rsidRDefault="00144F02" w:rsidP="00144F02">
      <w:pPr>
        <w:jc w:val="both"/>
      </w:pPr>
      <w:r w:rsidRPr="009754E0">
        <w:t xml:space="preserve">- asfaltový beton ACP </w:t>
      </w:r>
      <w:r w:rsidR="003408A5" w:rsidRPr="009754E0">
        <w:t>22</w:t>
      </w:r>
      <w:r w:rsidRPr="009754E0">
        <w:t>+</w:t>
      </w:r>
      <w:r w:rsidRPr="009754E0">
        <w:tab/>
      </w:r>
      <w:r w:rsidRPr="009754E0">
        <w:tab/>
      </w:r>
      <w:r w:rsidRPr="009754E0">
        <w:tab/>
      </w:r>
      <w:r w:rsidRPr="009754E0">
        <w:tab/>
      </w:r>
      <w:r w:rsidR="003408A5" w:rsidRPr="009754E0">
        <w:t>9</w:t>
      </w:r>
      <w:r w:rsidRPr="009754E0">
        <w:t>0 mm</w:t>
      </w:r>
    </w:p>
    <w:p w14:paraId="5C316030" w14:textId="77777777" w:rsidR="00144F02" w:rsidRPr="009754E0" w:rsidRDefault="00144F02" w:rsidP="00144F02">
      <w:pPr>
        <w:jc w:val="both"/>
      </w:pPr>
      <w:r w:rsidRPr="009754E0">
        <w:t>- infiltrační postřik PI-EP</w:t>
      </w:r>
      <w:r w:rsidRPr="009754E0">
        <w:tab/>
      </w:r>
      <w:r w:rsidRPr="009754E0">
        <w:tab/>
      </w:r>
      <w:r w:rsidRPr="009754E0">
        <w:tab/>
      </w:r>
      <w:r w:rsidRPr="009754E0">
        <w:tab/>
        <w:t>1,00 kg/m</w:t>
      </w:r>
      <w:r w:rsidRPr="009754E0">
        <w:rPr>
          <w:vertAlign w:val="superscript"/>
        </w:rPr>
        <w:t>2</w:t>
      </w:r>
    </w:p>
    <w:p w14:paraId="6D43EF18" w14:textId="7DC36444" w:rsidR="00144F02" w:rsidRPr="009754E0" w:rsidRDefault="00144F02" w:rsidP="00144F02">
      <w:pPr>
        <w:jc w:val="both"/>
        <w:rPr>
          <w:u w:val="single"/>
        </w:rPr>
      </w:pPr>
      <w:r w:rsidRPr="009754E0">
        <w:t xml:space="preserve">- </w:t>
      </w:r>
      <w:r w:rsidR="003408A5" w:rsidRPr="009754E0">
        <w:t>štěrkodrť ŠD</w:t>
      </w:r>
      <w:r w:rsidR="003408A5" w:rsidRPr="009754E0">
        <w:rPr>
          <w:vertAlign w:val="subscript"/>
        </w:rPr>
        <w:t>A</w:t>
      </w:r>
      <w:r w:rsidR="003408A5" w:rsidRPr="009754E0">
        <w:t xml:space="preserve"> 0/32; G</w:t>
      </w:r>
      <w:r w:rsidR="003408A5" w:rsidRPr="009754E0">
        <w:rPr>
          <w:vertAlign w:val="subscript"/>
        </w:rPr>
        <w:t>E</w:t>
      </w:r>
      <w:r w:rsidR="003408A5" w:rsidRPr="009754E0">
        <w:t>;</w:t>
      </w:r>
      <w:r w:rsidR="003408A5" w:rsidRPr="009754E0">
        <w:tab/>
      </w:r>
      <w:r w:rsidRPr="009754E0">
        <w:tab/>
      </w:r>
      <w:r w:rsidRPr="009754E0">
        <w:tab/>
      </w:r>
      <w:r w:rsidRPr="009754E0">
        <w:tab/>
      </w:r>
      <w:r w:rsidR="003408A5" w:rsidRPr="009754E0">
        <w:t>20</w:t>
      </w:r>
      <w:r w:rsidRPr="009754E0">
        <w:t>0 mm</w:t>
      </w:r>
    </w:p>
    <w:p w14:paraId="62386DDE" w14:textId="3A897C4E" w:rsidR="00144F02" w:rsidRPr="009754E0" w:rsidRDefault="00144F02" w:rsidP="00144F02">
      <w:pPr>
        <w:jc w:val="both"/>
        <w:rPr>
          <w:u w:val="single"/>
        </w:rPr>
      </w:pPr>
      <w:r w:rsidRPr="009754E0">
        <w:t>- štěrkodrť ŠD</w:t>
      </w:r>
      <w:r w:rsidRPr="009754E0">
        <w:rPr>
          <w:vertAlign w:val="subscript"/>
        </w:rPr>
        <w:t>A</w:t>
      </w:r>
      <w:r w:rsidRPr="009754E0">
        <w:t xml:space="preserve"> 0/63; G</w:t>
      </w:r>
      <w:r w:rsidRPr="009754E0">
        <w:rPr>
          <w:vertAlign w:val="subscript"/>
        </w:rPr>
        <w:t>E</w:t>
      </w:r>
      <w:r w:rsidRPr="009754E0">
        <w:t>;</w:t>
      </w:r>
      <w:r w:rsidRPr="009754E0">
        <w:tab/>
      </w:r>
      <w:r w:rsidRPr="009754E0">
        <w:tab/>
      </w:r>
      <w:r w:rsidRPr="009754E0">
        <w:tab/>
      </w:r>
      <w:r w:rsidRPr="009754E0">
        <w:tab/>
      </w:r>
      <w:r w:rsidR="003408A5" w:rsidRPr="009754E0">
        <w:t>15</w:t>
      </w:r>
      <w:r w:rsidRPr="009754E0">
        <w:rPr>
          <w:u w:val="single"/>
        </w:rPr>
        <w:t>0 mm</w:t>
      </w:r>
    </w:p>
    <w:p w14:paraId="29DBCB1F" w14:textId="0BB89DF0" w:rsidR="00144F02" w:rsidRPr="009754E0" w:rsidRDefault="00144F02" w:rsidP="00144F02">
      <w:pPr>
        <w:jc w:val="both"/>
      </w:pPr>
      <w:r w:rsidRPr="009754E0">
        <w:t>- pláň upravená a zhutněná E</w:t>
      </w:r>
      <w:r w:rsidRPr="009754E0">
        <w:rPr>
          <w:vertAlign w:val="subscript"/>
        </w:rPr>
        <w:t>def,2</w:t>
      </w:r>
      <w:r w:rsidRPr="009754E0">
        <w:t>&gt;45MPa</w:t>
      </w:r>
      <w:r w:rsidRPr="009754E0">
        <w:tab/>
      </w:r>
      <w:proofErr w:type="spellStart"/>
      <w:r w:rsidRPr="009754E0">
        <w:t>celk</w:t>
      </w:r>
      <w:proofErr w:type="spellEnd"/>
      <w:r w:rsidRPr="009754E0">
        <w:t>.</w:t>
      </w:r>
      <w:r w:rsidRPr="009754E0">
        <w:tab/>
        <w:t>4</w:t>
      </w:r>
      <w:r w:rsidR="009754E0" w:rsidRPr="009754E0">
        <w:t>8</w:t>
      </w:r>
      <w:r w:rsidRPr="009754E0">
        <w:t>0 mm</w:t>
      </w:r>
    </w:p>
    <w:p w14:paraId="700C2632" w14:textId="77777777" w:rsidR="00144F02" w:rsidRPr="009754E0" w:rsidRDefault="00144F02" w:rsidP="00144F02">
      <w:pPr>
        <w:jc w:val="both"/>
      </w:pPr>
      <w:r w:rsidRPr="009754E0">
        <w:t>Sanace aktivní zóny</w:t>
      </w:r>
    </w:p>
    <w:p w14:paraId="1D224660" w14:textId="77777777" w:rsidR="00144F02" w:rsidRPr="009754E0" w:rsidRDefault="00144F02" w:rsidP="00144F02">
      <w:pPr>
        <w:jc w:val="both"/>
      </w:pPr>
      <w:r w:rsidRPr="009754E0">
        <w:t>- štěrkodrť ŠD</w:t>
      </w:r>
      <w:r w:rsidRPr="009754E0">
        <w:rPr>
          <w:vertAlign w:val="subscript"/>
        </w:rPr>
        <w:t>B</w:t>
      </w:r>
      <w:r w:rsidRPr="009754E0">
        <w:t xml:space="preserve"> 0/63; G</w:t>
      </w:r>
      <w:r w:rsidRPr="009754E0">
        <w:rPr>
          <w:vertAlign w:val="subscript"/>
        </w:rPr>
        <w:t>N</w:t>
      </w:r>
      <w:r w:rsidRPr="009754E0">
        <w:t>;</w:t>
      </w:r>
      <w:r w:rsidRPr="009754E0">
        <w:tab/>
      </w:r>
      <w:r w:rsidRPr="009754E0">
        <w:tab/>
      </w:r>
      <w:r w:rsidRPr="009754E0">
        <w:tab/>
      </w:r>
      <w:r w:rsidRPr="009754E0">
        <w:tab/>
        <w:t>500 mm</w:t>
      </w:r>
    </w:p>
    <w:p w14:paraId="46F28E3E" w14:textId="77777777" w:rsidR="00144F02" w:rsidRPr="002C5D0D" w:rsidRDefault="00144F02" w:rsidP="00144F02">
      <w:pPr>
        <w:jc w:val="both"/>
      </w:pPr>
      <w:r w:rsidRPr="009754E0">
        <w:t>- sep</w:t>
      </w:r>
      <w:r w:rsidRPr="002C5D0D">
        <w:t>arační geotextilie</w:t>
      </w:r>
      <w:r w:rsidRPr="002C5D0D">
        <w:tab/>
      </w:r>
      <w:r w:rsidRPr="002C5D0D">
        <w:tab/>
      </w:r>
      <w:r w:rsidRPr="002C5D0D">
        <w:tab/>
      </w:r>
      <w:r w:rsidRPr="002C5D0D">
        <w:tab/>
      </w:r>
      <w:r w:rsidRPr="002C5D0D">
        <w:tab/>
        <w:t>200 g/m</w:t>
      </w:r>
      <w:r w:rsidRPr="002C5D0D">
        <w:rPr>
          <w:vertAlign w:val="superscript"/>
        </w:rPr>
        <w:t>2</w:t>
      </w:r>
    </w:p>
    <w:p w14:paraId="6247B14B" w14:textId="77777777" w:rsidR="00144F02" w:rsidRPr="002C5D0D" w:rsidRDefault="00144F02" w:rsidP="00144F02">
      <w:pPr>
        <w:jc w:val="both"/>
      </w:pPr>
    </w:p>
    <w:p w14:paraId="7369831A" w14:textId="223D18C5" w:rsidR="00144F02" w:rsidRPr="002C5D0D" w:rsidRDefault="00144F02" w:rsidP="00144F02">
      <w:pPr>
        <w:jc w:val="both"/>
        <w:rPr>
          <w:u w:val="single"/>
        </w:rPr>
      </w:pPr>
      <w:r w:rsidRPr="002C5D0D">
        <w:rPr>
          <w:u w:val="single"/>
        </w:rPr>
        <w:t>Obnova / zavázání asfaltových vrstev</w:t>
      </w:r>
    </w:p>
    <w:p w14:paraId="31D77C20" w14:textId="77777777" w:rsidR="00144F02" w:rsidRPr="002C5D0D" w:rsidRDefault="00144F02" w:rsidP="00144F02">
      <w:pPr>
        <w:jc w:val="both"/>
      </w:pPr>
      <w:r w:rsidRPr="002C5D0D">
        <w:t>- asfaltový beton ACO 11</w:t>
      </w:r>
      <w:r w:rsidRPr="002C5D0D">
        <w:tab/>
      </w:r>
      <w:r w:rsidRPr="002C5D0D">
        <w:tab/>
      </w:r>
      <w:r w:rsidRPr="002C5D0D">
        <w:tab/>
      </w:r>
      <w:r w:rsidRPr="002C5D0D">
        <w:tab/>
        <w:t>40 mm</w:t>
      </w:r>
    </w:p>
    <w:p w14:paraId="32C19EE2" w14:textId="77777777" w:rsidR="00144F02" w:rsidRPr="002C5D0D" w:rsidRDefault="00144F02" w:rsidP="00144F02">
      <w:pPr>
        <w:jc w:val="both"/>
        <w:rPr>
          <w:u w:val="single"/>
          <w:vertAlign w:val="superscript"/>
        </w:rPr>
      </w:pPr>
      <w:r w:rsidRPr="002C5D0D">
        <w:t>- spojovací postřik PS-EP</w:t>
      </w:r>
      <w:r w:rsidRPr="002C5D0D">
        <w:tab/>
      </w:r>
      <w:r w:rsidRPr="002C5D0D">
        <w:tab/>
      </w:r>
      <w:r w:rsidRPr="002C5D0D">
        <w:tab/>
      </w:r>
      <w:r w:rsidRPr="002C5D0D">
        <w:tab/>
        <w:t>0,7 kg/m</w:t>
      </w:r>
      <w:r w:rsidRPr="002C5D0D">
        <w:rPr>
          <w:vertAlign w:val="superscript"/>
        </w:rPr>
        <w:t>2</w:t>
      </w:r>
    </w:p>
    <w:p w14:paraId="48F913FA" w14:textId="6AA4592A" w:rsidR="00144F02" w:rsidRPr="002C5D0D" w:rsidRDefault="00144F02" w:rsidP="00144F02">
      <w:pPr>
        <w:jc w:val="both"/>
      </w:pPr>
      <w:r w:rsidRPr="002C5D0D">
        <w:t xml:space="preserve">- asfaltový beton ACL </w:t>
      </w:r>
      <w:r w:rsidR="005179BE" w:rsidRPr="002C5D0D">
        <w:t>22</w:t>
      </w:r>
      <w:r w:rsidRPr="002C5D0D">
        <w:t>+</w:t>
      </w:r>
      <w:r w:rsidRPr="002C5D0D">
        <w:tab/>
      </w:r>
      <w:r w:rsidRPr="002C5D0D">
        <w:tab/>
      </w:r>
      <w:r w:rsidRPr="002C5D0D">
        <w:tab/>
      </w:r>
      <w:r w:rsidRPr="002C5D0D">
        <w:tab/>
      </w:r>
      <w:r w:rsidR="005179BE" w:rsidRPr="002C5D0D">
        <w:t>9</w:t>
      </w:r>
      <w:r w:rsidRPr="002C5D0D">
        <w:t>0 mm</w:t>
      </w:r>
    </w:p>
    <w:p w14:paraId="1680296D" w14:textId="77777777" w:rsidR="00144F02" w:rsidRPr="002C5D0D" w:rsidRDefault="00144F02" w:rsidP="00144F02">
      <w:pPr>
        <w:jc w:val="both"/>
        <w:rPr>
          <w:u w:val="single"/>
          <w:vertAlign w:val="superscript"/>
        </w:rPr>
      </w:pPr>
      <w:r w:rsidRPr="002C5D0D">
        <w:t>- infiltrační postřik PI-EP</w:t>
      </w:r>
      <w:r w:rsidRPr="002C5D0D">
        <w:tab/>
      </w:r>
      <w:r w:rsidRPr="002C5D0D">
        <w:tab/>
      </w:r>
      <w:r w:rsidRPr="002C5D0D">
        <w:tab/>
      </w:r>
      <w:r w:rsidRPr="002C5D0D">
        <w:tab/>
      </w:r>
      <w:r w:rsidRPr="002C5D0D">
        <w:rPr>
          <w:u w:val="single"/>
        </w:rPr>
        <w:t>1,00 kg/m</w:t>
      </w:r>
      <w:r w:rsidRPr="002C5D0D">
        <w:rPr>
          <w:u w:val="single"/>
          <w:vertAlign w:val="superscript"/>
        </w:rPr>
        <w:t>2</w:t>
      </w:r>
    </w:p>
    <w:p w14:paraId="4DC1F8A3" w14:textId="4A932A6B" w:rsidR="00144F02" w:rsidRPr="002116CE" w:rsidRDefault="00144F02" w:rsidP="00144F02">
      <w:pPr>
        <w:jc w:val="both"/>
      </w:pPr>
      <w:r w:rsidRPr="002C5D0D">
        <w:tab/>
      </w:r>
      <w:r w:rsidRPr="002C5D0D">
        <w:tab/>
      </w:r>
      <w:r w:rsidRPr="002C5D0D">
        <w:tab/>
      </w:r>
      <w:r w:rsidRPr="002C5D0D">
        <w:tab/>
      </w:r>
      <w:r w:rsidRPr="002C5D0D">
        <w:tab/>
      </w:r>
      <w:r w:rsidRPr="002C5D0D">
        <w:tab/>
      </w:r>
      <w:proofErr w:type="spellStart"/>
      <w:r w:rsidRPr="002116CE">
        <w:t>celk</w:t>
      </w:r>
      <w:proofErr w:type="spellEnd"/>
      <w:r w:rsidRPr="002116CE">
        <w:t>.</w:t>
      </w:r>
      <w:r w:rsidRPr="002116CE">
        <w:tab/>
        <w:t>1</w:t>
      </w:r>
      <w:r w:rsidR="002C5D0D" w:rsidRPr="002116CE">
        <w:t>3</w:t>
      </w:r>
      <w:r w:rsidRPr="002116CE">
        <w:t>0 mm</w:t>
      </w:r>
    </w:p>
    <w:p w14:paraId="256C6E57" w14:textId="77777777" w:rsidR="00144F02" w:rsidRPr="002116CE" w:rsidRDefault="00144F02" w:rsidP="00144F02">
      <w:pPr>
        <w:jc w:val="both"/>
      </w:pPr>
    </w:p>
    <w:p w14:paraId="37F06DC3" w14:textId="21B3CBDD" w:rsidR="00144F02" w:rsidRPr="002116CE" w:rsidRDefault="00A85F21" w:rsidP="00144F02">
      <w:pPr>
        <w:jc w:val="both"/>
        <w:rPr>
          <w:u w:val="single"/>
        </w:rPr>
      </w:pPr>
      <w:r w:rsidRPr="002116CE">
        <w:rPr>
          <w:u w:val="single"/>
        </w:rPr>
        <w:t>Dlážděné plochy</w:t>
      </w:r>
    </w:p>
    <w:p w14:paraId="756CF83A" w14:textId="6C238C98" w:rsidR="00144F02" w:rsidRPr="002116CE" w:rsidRDefault="00144F02" w:rsidP="00144F02">
      <w:pPr>
        <w:jc w:val="both"/>
      </w:pPr>
      <w:r w:rsidRPr="002116CE">
        <w:t xml:space="preserve">- </w:t>
      </w:r>
      <w:r w:rsidR="002166F5" w:rsidRPr="002116CE">
        <w:t>žulová</w:t>
      </w:r>
      <w:r w:rsidRPr="002116CE">
        <w:t xml:space="preserve"> </w:t>
      </w:r>
      <w:r w:rsidR="004E1CC0" w:rsidRPr="002116CE">
        <w:t>kostka 8/10</w:t>
      </w:r>
      <w:r w:rsidR="004E1CC0" w:rsidRPr="002116CE">
        <w:tab/>
      </w:r>
      <w:r w:rsidR="004E1CC0" w:rsidRPr="002116CE">
        <w:tab/>
      </w:r>
      <w:r w:rsidR="004E1CC0" w:rsidRPr="002116CE">
        <w:tab/>
      </w:r>
      <w:r w:rsidR="004E1CC0" w:rsidRPr="002116CE">
        <w:tab/>
      </w:r>
      <w:r w:rsidRPr="002116CE">
        <w:tab/>
      </w:r>
      <w:r w:rsidR="004E1CC0" w:rsidRPr="002116CE">
        <w:t>10</w:t>
      </w:r>
      <w:r w:rsidRPr="002116CE">
        <w:t>0 mm</w:t>
      </w:r>
    </w:p>
    <w:p w14:paraId="707BBACF" w14:textId="7D23CD91" w:rsidR="00144F02" w:rsidRPr="002116CE" w:rsidRDefault="00144F02" w:rsidP="00144F02">
      <w:pPr>
        <w:jc w:val="both"/>
        <w:rPr>
          <w:vertAlign w:val="superscript"/>
        </w:rPr>
      </w:pPr>
      <w:r w:rsidRPr="002116CE">
        <w:t>- lože z</w:t>
      </w:r>
      <w:r w:rsidR="004E1CC0" w:rsidRPr="002116CE">
        <w:t> cementové malty</w:t>
      </w:r>
      <w:r w:rsidR="004E1CC0" w:rsidRPr="002116CE">
        <w:tab/>
      </w:r>
      <w:r w:rsidRPr="002116CE">
        <w:tab/>
      </w:r>
      <w:r w:rsidRPr="002116CE">
        <w:tab/>
      </w:r>
      <w:r w:rsidRPr="002116CE">
        <w:tab/>
        <w:t>40 mm</w:t>
      </w:r>
    </w:p>
    <w:p w14:paraId="55BA8D36" w14:textId="307C52EE" w:rsidR="00144F02" w:rsidRPr="002116CE" w:rsidRDefault="00144F02" w:rsidP="00144F02">
      <w:pPr>
        <w:jc w:val="both"/>
        <w:rPr>
          <w:u w:val="single"/>
        </w:rPr>
      </w:pPr>
      <w:r w:rsidRPr="002116CE">
        <w:t>- štěrkodrť ŠD</w:t>
      </w:r>
      <w:r w:rsidRPr="002116CE">
        <w:rPr>
          <w:vertAlign w:val="subscript"/>
        </w:rPr>
        <w:t>A</w:t>
      </w:r>
      <w:r w:rsidRPr="002116CE">
        <w:t xml:space="preserve"> 0/32; G</w:t>
      </w:r>
      <w:r w:rsidRPr="002116CE">
        <w:rPr>
          <w:vertAlign w:val="subscript"/>
        </w:rPr>
        <w:t>E</w:t>
      </w:r>
      <w:r w:rsidRPr="002116CE">
        <w:t>;</w:t>
      </w:r>
      <w:r w:rsidRPr="002116CE">
        <w:tab/>
      </w:r>
      <w:r w:rsidRPr="002116CE">
        <w:tab/>
      </w:r>
      <w:r w:rsidRPr="002116CE">
        <w:tab/>
      </w:r>
      <w:r w:rsidRPr="002116CE">
        <w:tab/>
      </w:r>
      <w:r w:rsidRPr="002116CE">
        <w:rPr>
          <w:u w:val="single"/>
        </w:rPr>
        <w:t>2</w:t>
      </w:r>
      <w:r w:rsidR="00A85F21" w:rsidRPr="002116CE">
        <w:rPr>
          <w:u w:val="single"/>
        </w:rPr>
        <w:t>0</w:t>
      </w:r>
      <w:r w:rsidRPr="002116CE">
        <w:rPr>
          <w:u w:val="single"/>
        </w:rPr>
        <w:t>0 mm</w:t>
      </w:r>
    </w:p>
    <w:p w14:paraId="76D4008C" w14:textId="2DCE7750" w:rsidR="00144F02" w:rsidRPr="002116CE" w:rsidRDefault="00144F02" w:rsidP="00DF1606">
      <w:pPr>
        <w:jc w:val="both"/>
      </w:pPr>
      <w:r w:rsidRPr="002116CE">
        <w:t xml:space="preserve">- pláň upravená a zhutněná </w:t>
      </w:r>
      <w:r w:rsidR="00DF1606" w:rsidRPr="002116CE">
        <w:tab/>
      </w:r>
      <w:r w:rsidR="00DF1606" w:rsidRPr="002116CE">
        <w:tab/>
      </w:r>
      <w:r w:rsidRPr="002116CE">
        <w:tab/>
      </w:r>
      <w:proofErr w:type="spellStart"/>
      <w:r w:rsidRPr="002116CE">
        <w:t>celk</w:t>
      </w:r>
      <w:proofErr w:type="spellEnd"/>
      <w:r w:rsidRPr="002116CE">
        <w:t>.</w:t>
      </w:r>
      <w:r w:rsidRPr="002116CE">
        <w:tab/>
        <w:t>3</w:t>
      </w:r>
      <w:r w:rsidR="00DF1606" w:rsidRPr="002116CE">
        <w:t>4</w:t>
      </w:r>
      <w:r w:rsidRPr="002116CE">
        <w:t>0 mm</w:t>
      </w:r>
    </w:p>
    <w:p w14:paraId="3E25E33C" w14:textId="77777777" w:rsidR="00144F02" w:rsidRPr="002116CE" w:rsidRDefault="00144F02" w:rsidP="00144F02">
      <w:pPr>
        <w:jc w:val="both"/>
      </w:pPr>
    </w:p>
    <w:p w14:paraId="376F52ED" w14:textId="32D44C7C" w:rsidR="00961AAE" w:rsidRPr="00B81408" w:rsidRDefault="00961AAE" w:rsidP="00961AAE">
      <w:pPr>
        <w:jc w:val="both"/>
        <w:rPr>
          <w:u w:val="single"/>
        </w:rPr>
      </w:pPr>
      <w:r w:rsidRPr="00B81408">
        <w:rPr>
          <w:u w:val="single"/>
        </w:rPr>
        <w:t>D</w:t>
      </w:r>
      <w:r w:rsidR="00337766" w:rsidRPr="00B81408">
        <w:rPr>
          <w:u w:val="single"/>
        </w:rPr>
        <w:t>ozděné spáry k podezdívce</w:t>
      </w:r>
    </w:p>
    <w:p w14:paraId="0AECD19C" w14:textId="5D91494B" w:rsidR="00961AAE" w:rsidRPr="00B81408" w:rsidRDefault="00961AAE" w:rsidP="00961AAE">
      <w:pPr>
        <w:jc w:val="both"/>
        <w:rPr>
          <w:u w:val="single"/>
          <w:vertAlign w:val="superscript"/>
        </w:rPr>
      </w:pPr>
      <w:r w:rsidRPr="00B81408">
        <w:t xml:space="preserve">- </w:t>
      </w:r>
      <w:r w:rsidR="00337766" w:rsidRPr="00B81408">
        <w:t>cementová malta</w:t>
      </w:r>
      <w:r w:rsidR="00337766" w:rsidRPr="00B81408">
        <w:tab/>
      </w:r>
      <w:r w:rsidR="00337766" w:rsidRPr="00B81408">
        <w:tab/>
      </w:r>
      <w:r w:rsidRPr="00B81408">
        <w:tab/>
      </w:r>
      <w:r w:rsidRPr="00B81408">
        <w:tab/>
      </w:r>
      <w:r w:rsidRPr="00B81408">
        <w:tab/>
      </w:r>
      <w:r w:rsidR="00337766" w:rsidRPr="00B81408">
        <w:rPr>
          <w:u w:val="single"/>
        </w:rPr>
        <w:t>20</w:t>
      </w:r>
      <w:r w:rsidRPr="00B81408">
        <w:rPr>
          <w:u w:val="single"/>
        </w:rPr>
        <w:t>0 mm</w:t>
      </w:r>
    </w:p>
    <w:p w14:paraId="29A274A7" w14:textId="2BD5A4FF" w:rsidR="00961AAE" w:rsidRPr="00B81408" w:rsidRDefault="00254941" w:rsidP="00961AAE">
      <w:pPr>
        <w:jc w:val="both"/>
      </w:pPr>
      <w:r w:rsidRPr="00B81408">
        <w:tab/>
      </w:r>
      <w:r w:rsidRPr="00B81408">
        <w:tab/>
      </w:r>
      <w:r w:rsidRPr="00B81408">
        <w:tab/>
      </w:r>
      <w:r w:rsidRPr="00B81408">
        <w:tab/>
      </w:r>
      <w:r w:rsidRPr="00B81408">
        <w:tab/>
      </w:r>
      <w:r w:rsidR="00961AAE" w:rsidRPr="00B81408">
        <w:tab/>
      </w:r>
      <w:proofErr w:type="spellStart"/>
      <w:r w:rsidR="00961AAE" w:rsidRPr="00B81408">
        <w:t>celk</w:t>
      </w:r>
      <w:proofErr w:type="spellEnd"/>
      <w:r w:rsidR="00961AAE" w:rsidRPr="00B81408">
        <w:t>.</w:t>
      </w:r>
      <w:r w:rsidR="00961AAE" w:rsidRPr="00B81408">
        <w:tab/>
      </w:r>
      <w:r w:rsidR="002116CE" w:rsidRPr="00B81408">
        <w:t>20</w:t>
      </w:r>
      <w:r w:rsidRPr="00B81408">
        <w:t>0</w:t>
      </w:r>
      <w:r w:rsidR="00961AAE" w:rsidRPr="00B81408">
        <w:t xml:space="preserve"> mm</w:t>
      </w:r>
    </w:p>
    <w:p w14:paraId="2A45C36C" w14:textId="77777777" w:rsidR="00961AAE" w:rsidRPr="00B81408" w:rsidRDefault="00961AAE" w:rsidP="00144F02">
      <w:pPr>
        <w:ind w:left="0" w:firstLine="708"/>
        <w:jc w:val="both"/>
        <w:rPr>
          <w:u w:val="single"/>
        </w:rPr>
      </w:pPr>
    </w:p>
    <w:p w14:paraId="6FFE7220" w14:textId="77777777" w:rsidR="00144F02" w:rsidRPr="00B81408" w:rsidRDefault="00144F02" w:rsidP="00144F02">
      <w:pPr>
        <w:jc w:val="both"/>
        <w:rPr>
          <w:u w:val="single"/>
        </w:rPr>
      </w:pPr>
      <w:r w:rsidRPr="00B81408">
        <w:rPr>
          <w:u w:val="single"/>
        </w:rPr>
        <w:t>Zeleň</w:t>
      </w:r>
    </w:p>
    <w:p w14:paraId="0F6D2F89" w14:textId="77777777" w:rsidR="00144F02" w:rsidRPr="00B81408" w:rsidRDefault="00144F02" w:rsidP="00144F02">
      <w:pPr>
        <w:jc w:val="both"/>
      </w:pPr>
      <w:r w:rsidRPr="00B81408">
        <w:t>- zásyp zúrodnitelnou zeminou</w:t>
      </w:r>
      <w:r w:rsidRPr="00B81408">
        <w:tab/>
      </w:r>
      <w:r w:rsidRPr="00B81408">
        <w:tab/>
      </w:r>
      <w:r w:rsidRPr="00B81408">
        <w:tab/>
      </w:r>
      <w:r w:rsidRPr="00B81408">
        <w:tab/>
        <w:t>200 mm</w:t>
      </w:r>
    </w:p>
    <w:p w14:paraId="6AC562A0" w14:textId="77777777" w:rsidR="00144F02" w:rsidRPr="00B81408" w:rsidRDefault="00144F02" w:rsidP="00144F02">
      <w:pPr>
        <w:jc w:val="both"/>
        <w:rPr>
          <w:vertAlign w:val="superscript"/>
        </w:rPr>
      </w:pPr>
      <w:r w:rsidRPr="00B81408">
        <w:t>- osetí vhodnou travní směsí</w:t>
      </w:r>
      <w:r w:rsidRPr="00B81408">
        <w:tab/>
      </w:r>
      <w:r w:rsidRPr="00B81408">
        <w:tab/>
      </w:r>
      <w:r w:rsidRPr="00B81408">
        <w:tab/>
      </w:r>
      <w:r w:rsidRPr="00B81408">
        <w:tab/>
        <w:t>40 g/m</w:t>
      </w:r>
      <w:r w:rsidRPr="00B81408">
        <w:rPr>
          <w:vertAlign w:val="superscript"/>
        </w:rPr>
        <w:t>2</w:t>
      </w:r>
    </w:p>
    <w:p w14:paraId="31657562" w14:textId="77777777" w:rsidR="00144F02" w:rsidRPr="00B81408" w:rsidRDefault="00144F02" w:rsidP="00144F02">
      <w:pPr>
        <w:jc w:val="both"/>
        <w:rPr>
          <w:u w:val="single"/>
        </w:rPr>
      </w:pPr>
      <w:r w:rsidRPr="00B81408">
        <w:t>- dosyp vhodnou zeminou</w:t>
      </w:r>
      <w:r w:rsidRPr="00B81408">
        <w:tab/>
      </w:r>
      <w:r w:rsidRPr="00B81408">
        <w:tab/>
      </w:r>
      <w:r w:rsidRPr="00B81408">
        <w:tab/>
      </w:r>
      <w:r w:rsidRPr="00B81408">
        <w:tab/>
      </w:r>
      <w:r w:rsidRPr="00B81408">
        <w:rPr>
          <w:u w:val="single"/>
        </w:rPr>
        <w:t xml:space="preserve">dle </w:t>
      </w:r>
      <w:proofErr w:type="spellStart"/>
      <w:r w:rsidRPr="00B81408">
        <w:rPr>
          <w:u w:val="single"/>
        </w:rPr>
        <w:t>sit</w:t>
      </w:r>
      <w:proofErr w:type="spellEnd"/>
      <w:r w:rsidRPr="00B81408">
        <w:rPr>
          <w:u w:val="single"/>
        </w:rPr>
        <w:t>.</w:t>
      </w:r>
    </w:p>
    <w:p w14:paraId="1C5501C0" w14:textId="77777777" w:rsidR="00144F02" w:rsidRPr="00B81408" w:rsidRDefault="00144F02" w:rsidP="00144F02">
      <w:pPr>
        <w:jc w:val="both"/>
      </w:pPr>
      <w:r w:rsidRPr="00B81408">
        <w:tab/>
      </w:r>
      <w:r w:rsidRPr="00B81408">
        <w:tab/>
      </w:r>
      <w:r w:rsidRPr="00B81408">
        <w:tab/>
      </w:r>
      <w:r w:rsidRPr="00B81408">
        <w:tab/>
      </w:r>
      <w:r w:rsidRPr="00B81408">
        <w:tab/>
      </w:r>
      <w:r w:rsidRPr="00B81408">
        <w:tab/>
      </w:r>
      <w:proofErr w:type="spellStart"/>
      <w:r w:rsidRPr="00B81408">
        <w:t>celk</w:t>
      </w:r>
      <w:proofErr w:type="spellEnd"/>
      <w:r w:rsidRPr="00B81408">
        <w:t>.</w:t>
      </w:r>
      <w:r w:rsidRPr="00B81408">
        <w:tab/>
        <w:t>&gt;200 mm</w:t>
      </w:r>
    </w:p>
    <w:p w14:paraId="07FAB01D" w14:textId="77777777" w:rsidR="00254941" w:rsidRPr="00B81408" w:rsidRDefault="00254941" w:rsidP="00144F02">
      <w:pPr>
        <w:jc w:val="both"/>
      </w:pPr>
    </w:p>
    <w:p w14:paraId="1CCDEA1A" w14:textId="2B9ABC15" w:rsidR="00254941" w:rsidRPr="00B81408" w:rsidRDefault="002116CE" w:rsidP="00254941">
      <w:pPr>
        <w:jc w:val="both"/>
        <w:rPr>
          <w:u w:val="single"/>
        </w:rPr>
      </w:pPr>
      <w:r w:rsidRPr="00B81408">
        <w:rPr>
          <w:u w:val="single"/>
        </w:rPr>
        <w:t>Napojení na parkovou cestu</w:t>
      </w:r>
    </w:p>
    <w:p w14:paraId="229AA62A" w14:textId="412A2315" w:rsidR="00254941" w:rsidRPr="00B81408" w:rsidRDefault="00254941" w:rsidP="00254941">
      <w:pPr>
        <w:jc w:val="both"/>
      </w:pPr>
      <w:r w:rsidRPr="00B81408">
        <w:t xml:space="preserve">- </w:t>
      </w:r>
      <w:r w:rsidR="002116CE" w:rsidRPr="00B81408">
        <w:t>štěrkodrť ŠD</w:t>
      </w:r>
      <w:r w:rsidR="002116CE" w:rsidRPr="00B81408">
        <w:rPr>
          <w:vertAlign w:val="subscript"/>
        </w:rPr>
        <w:t>A</w:t>
      </w:r>
      <w:r w:rsidR="002116CE" w:rsidRPr="00B81408">
        <w:t xml:space="preserve"> 0/32; G</w:t>
      </w:r>
      <w:r w:rsidR="002116CE" w:rsidRPr="00B81408">
        <w:rPr>
          <w:vertAlign w:val="subscript"/>
        </w:rPr>
        <w:t>E</w:t>
      </w:r>
      <w:r w:rsidR="002116CE" w:rsidRPr="00B81408">
        <w:t>;</w:t>
      </w:r>
      <w:r w:rsidRPr="00B81408">
        <w:tab/>
      </w:r>
      <w:r w:rsidRPr="00B81408">
        <w:tab/>
      </w:r>
      <w:r w:rsidRPr="00B81408">
        <w:tab/>
      </w:r>
      <w:r w:rsidRPr="00B81408">
        <w:tab/>
      </w:r>
      <w:r w:rsidRPr="00B81408">
        <w:rPr>
          <w:u w:val="single"/>
        </w:rPr>
        <w:t>200 mm</w:t>
      </w:r>
    </w:p>
    <w:p w14:paraId="21ADBB0A" w14:textId="72ADF447" w:rsidR="00254941" w:rsidRPr="00F70828" w:rsidRDefault="00254941" w:rsidP="00254941">
      <w:pPr>
        <w:jc w:val="both"/>
      </w:pPr>
      <w:r w:rsidRPr="00B81408">
        <w:tab/>
      </w:r>
      <w:r w:rsidRPr="00B81408">
        <w:tab/>
      </w:r>
      <w:r w:rsidRPr="00B81408">
        <w:tab/>
      </w:r>
      <w:r w:rsidRPr="00B81408">
        <w:tab/>
      </w:r>
      <w:r w:rsidRPr="00B81408">
        <w:tab/>
      </w:r>
      <w:r w:rsidRPr="00B81408">
        <w:tab/>
      </w:r>
      <w:proofErr w:type="spellStart"/>
      <w:r w:rsidRPr="00F70828">
        <w:t>celk</w:t>
      </w:r>
      <w:proofErr w:type="spellEnd"/>
      <w:r w:rsidRPr="00F70828">
        <w:t>.</w:t>
      </w:r>
      <w:r w:rsidRPr="00F70828">
        <w:tab/>
        <w:t>200 mm</w:t>
      </w:r>
    </w:p>
    <w:p w14:paraId="13CEA51F" w14:textId="21D08A54" w:rsidR="00C22555" w:rsidRPr="00F70828" w:rsidRDefault="00832618" w:rsidP="00C22555">
      <w:pPr>
        <w:pStyle w:val="Nadpis2"/>
        <w:rPr>
          <w:lang w:val="cs-CZ"/>
        </w:rPr>
      </w:pPr>
      <w:bookmarkStart w:id="13" w:name="_Toc188620656"/>
      <w:r w:rsidRPr="00F70828">
        <w:rPr>
          <w:lang w:val="cs-CZ"/>
        </w:rPr>
        <w:t>5</w:t>
      </w:r>
      <w:r w:rsidR="00C22555" w:rsidRPr="00F70828">
        <w:rPr>
          <w:lang w:val="cs-CZ"/>
        </w:rPr>
        <w:t xml:space="preserve"> Zásady odvodnění</w:t>
      </w:r>
      <w:bookmarkEnd w:id="13"/>
    </w:p>
    <w:p w14:paraId="1D57CDEC" w14:textId="755120CC" w:rsidR="006752E6" w:rsidRPr="006F758D" w:rsidRDefault="00F70828" w:rsidP="008E7A2E">
      <w:pPr>
        <w:pStyle w:val="E1"/>
        <w:ind w:left="709"/>
        <w:rPr>
          <w:lang w:val="cs-CZ"/>
        </w:rPr>
      </w:pPr>
      <w:r w:rsidRPr="00F70828">
        <w:rPr>
          <w:rFonts w:cs="Arial"/>
          <w:lang w:val="cs-CZ"/>
        </w:rPr>
        <w:t>Odvodnění zpevněných ploc</w:t>
      </w:r>
      <w:r w:rsidRPr="003C7FF8">
        <w:rPr>
          <w:rFonts w:cs="Arial"/>
          <w:lang w:val="cs-CZ"/>
        </w:rPr>
        <w:t>h bude zachováno stávající, tzn. srážková voda bude výslednou kombinací příčnýc</w:t>
      </w:r>
      <w:r w:rsidRPr="006F758D">
        <w:rPr>
          <w:rFonts w:cs="Arial"/>
          <w:lang w:val="cs-CZ"/>
        </w:rPr>
        <w:t>h a podélných sklonů odvedena směrem do rekonstruovaných a 2 nových uličních vpustí a do zeleně, kde bude přirozeně zasakovat.</w:t>
      </w:r>
    </w:p>
    <w:p w14:paraId="0502E2AA" w14:textId="2EAB4BDE" w:rsidR="00C22555" w:rsidRPr="006F758D" w:rsidRDefault="00832618" w:rsidP="00C22555">
      <w:pPr>
        <w:pStyle w:val="Nadpis2"/>
        <w:rPr>
          <w:lang w:val="cs-CZ"/>
        </w:rPr>
      </w:pPr>
      <w:bookmarkStart w:id="14" w:name="_Toc188620657"/>
      <w:r w:rsidRPr="006F758D">
        <w:rPr>
          <w:lang w:val="cs-CZ"/>
        </w:rPr>
        <w:t>6</w:t>
      </w:r>
      <w:r w:rsidR="00C22555" w:rsidRPr="006F758D">
        <w:rPr>
          <w:lang w:val="cs-CZ"/>
        </w:rPr>
        <w:t xml:space="preserve"> Návrh dopravního značení</w:t>
      </w:r>
      <w:bookmarkEnd w:id="14"/>
    </w:p>
    <w:p w14:paraId="471BF811" w14:textId="1A145FAA" w:rsidR="008E7A2E" w:rsidRPr="00AA18B2" w:rsidRDefault="006F758D" w:rsidP="00E94C83">
      <w:pPr>
        <w:pStyle w:val="E1"/>
        <w:ind w:left="709"/>
        <w:rPr>
          <w:highlight w:val="yellow"/>
          <w:lang w:val="cs-CZ"/>
        </w:rPr>
      </w:pPr>
      <w:r w:rsidRPr="006F758D">
        <w:rPr>
          <w:lang w:val="cs-CZ"/>
        </w:rPr>
        <w:t>Aktuálně se v ulici Moravsk</w:t>
      </w:r>
      <w:r>
        <w:rPr>
          <w:lang w:val="cs-CZ"/>
        </w:rPr>
        <w:t xml:space="preserve">á nachází celkem 6 svislých dopravních značek (IS22_) s označením názvů ulic. Tyto značky jsou umístěny na stožárech veřejného osvětlení a v rámci stavby budou demontovány a po osazení nových stožárů VO budou vráceny na původní místo. </w:t>
      </w:r>
      <w:r>
        <w:rPr>
          <w:lang w:val="cs-CZ"/>
        </w:rPr>
        <w:lastRenderedPageBreak/>
        <w:t>Součástí návrhu je obnova stávajícího vodorovného dopravního značení č. V12c (Zákaz zastavení) žluté barvy.</w:t>
      </w:r>
    </w:p>
    <w:p w14:paraId="2BE4494B" w14:textId="6031D89C" w:rsidR="00C22555" w:rsidRPr="00F70828" w:rsidRDefault="00832618" w:rsidP="00C22555">
      <w:pPr>
        <w:pStyle w:val="Nadpis2"/>
        <w:rPr>
          <w:lang w:val="cs-CZ"/>
        </w:rPr>
      </w:pPr>
      <w:bookmarkStart w:id="15" w:name="_Toc188620658"/>
      <w:r w:rsidRPr="00F70828">
        <w:rPr>
          <w:lang w:val="cs-CZ"/>
        </w:rPr>
        <w:t>7</w:t>
      </w:r>
      <w:r w:rsidR="00C22555" w:rsidRPr="00F70828">
        <w:rPr>
          <w:lang w:val="cs-CZ"/>
        </w:rPr>
        <w:t xml:space="preserve"> Zvláštní podmínky a požadavky na postup výstavby</w:t>
      </w:r>
      <w:bookmarkEnd w:id="15"/>
    </w:p>
    <w:p w14:paraId="017FA1C8" w14:textId="77777777" w:rsidR="003A062E" w:rsidRPr="005358F0" w:rsidRDefault="003A062E" w:rsidP="003A062E">
      <w:pPr>
        <w:jc w:val="both"/>
      </w:pPr>
      <w:r w:rsidRPr="00F70828">
        <w:t>N</w:t>
      </w:r>
      <w:r w:rsidRPr="005358F0">
        <w:t>ejsou.</w:t>
      </w:r>
    </w:p>
    <w:p w14:paraId="5A33160D" w14:textId="575CF0C6" w:rsidR="00C22555" w:rsidRPr="005358F0" w:rsidRDefault="00832618" w:rsidP="00C22555">
      <w:pPr>
        <w:pStyle w:val="Nadpis2"/>
        <w:rPr>
          <w:lang w:val="cs-CZ"/>
        </w:rPr>
      </w:pPr>
      <w:bookmarkStart w:id="16" w:name="_Toc188620659"/>
      <w:r w:rsidRPr="005358F0">
        <w:rPr>
          <w:lang w:val="cs-CZ"/>
        </w:rPr>
        <w:t>8</w:t>
      </w:r>
      <w:r w:rsidR="00C22555" w:rsidRPr="005358F0">
        <w:rPr>
          <w:lang w:val="cs-CZ"/>
        </w:rPr>
        <w:t xml:space="preserve"> </w:t>
      </w:r>
      <w:r w:rsidR="000E3A72" w:rsidRPr="005358F0">
        <w:rPr>
          <w:lang w:val="cs-CZ"/>
        </w:rPr>
        <w:t>Vazba na technologické vybavení</w:t>
      </w:r>
      <w:bookmarkEnd w:id="16"/>
    </w:p>
    <w:p w14:paraId="03162768" w14:textId="7F1C4855" w:rsidR="003A062E" w:rsidRDefault="00D84BBC" w:rsidP="00F95760">
      <w:pPr>
        <w:pStyle w:val="E1"/>
        <w:ind w:left="709"/>
        <w:rPr>
          <w:lang w:val="cs-CZ"/>
        </w:rPr>
      </w:pPr>
      <w:r w:rsidRPr="005358F0">
        <w:rPr>
          <w:lang w:val="cs-CZ"/>
        </w:rPr>
        <w:t>Součástí sta</w:t>
      </w:r>
      <w:r w:rsidRPr="001E5232">
        <w:rPr>
          <w:lang w:val="cs-CZ"/>
        </w:rPr>
        <w:t>vby je rekonstrukce veřejného osvětlení v celé délce řešené komunikace. Napojovací body a technické parametry jsou detailně zpracovány v rámci SO 02 – Veřejné osvětlení.</w:t>
      </w:r>
    </w:p>
    <w:p w14:paraId="2FB24758" w14:textId="76643E51" w:rsidR="00D84BBC" w:rsidRPr="005B42C1" w:rsidRDefault="00D84BBC" w:rsidP="00F95760">
      <w:pPr>
        <w:pStyle w:val="E1"/>
        <w:ind w:left="709"/>
        <w:rPr>
          <w:lang w:val="cs-CZ"/>
        </w:rPr>
      </w:pPr>
      <w:r>
        <w:rPr>
          <w:lang w:val="cs-CZ"/>
        </w:rPr>
        <w:t>Rekonstruov</w:t>
      </w:r>
      <w:r w:rsidRPr="005B42C1">
        <w:rPr>
          <w:lang w:val="cs-CZ"/>
        </w:rPr>
        <w:t xml:space="preserve">ané i nově umístěné uliční vpusti budou </w:t>
      </w:r>
      <w:r w:rsidR="005358F0" w:rsidRPr="005B42C1">
        <w:rPr>
          <w:lang w:val="cs-CZ"/>
        </w:rPr>
        <w:t>napojeny na stávající kanalizaci v dotčené oblasti.</w:t>
      </w:r>
    </w:p>
    <w:p w14:paraId="04CD1518" w14:textId="63B66D2B" w:rsidR="003C73B8" w:rsidRPr="005B42C1" w:rsidRDefault="00832618" w:rsidP="00DF63A1">
      <w:pPr>
        <w:pStyle w:val="Nadpis2"/>
        <w:spacing w:line="240" w:lineRule="auto"/>
        <w:rPr>
          <w:lang w:val="cs-CZ"/>
        </w:rPr>
      </w:pPr>
      <w:bookmarkStart w:id="17" w:name="_Toc188620660"/>
      <w:r w:rsidRPr="005B42C1">
        <w:rPr>
          <w:lang w:val="cs-CZ"/>
        </w:rPr>
        <w:t>9</w:t>
      </w:r>
      <w:r w:rsidR="000E3A72" w:rsidRPr="005B42C1">
        <w:rPr>
          <w:lang w:val="cs-CZ"/>
        </w:rPr>
        <w:t xml:space="preserve"> </w:t>
      </w:r>
      <w:r w:rsidR="00555F89" w:rsidRPr="005B42C1">
        <w:rPr>
          <w:lang w:val="cs-CZ"/>
        </w:rPr>
        <w:t>Vytyčovací body</w:t>
      </w:r>
      <w:bookmarkEnd w:id="17"/>
    </w:p>
    <w:tbl>
      <w:tblPr>
        <w:tblW w:w="59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"/>
        <w:gridCol w:w="1767"/>
        <w:gridCol w:w="1767"/>
        <w:gridCol w:w="1476"/>
      </w:tblGrid>
      <w:tr w:rsidR="006465DF" w:rsidRPr="006465DF" w14:paraId="05E0613C" w14:textId="77777777" w:rsidTr="006465DF">
        <w:trPr>
          <w:trHeight w:val="320"/>
          <w:jc w:val="center"/>
        </w:trPr>
        <w:tc>
          <w:tcPr>
            <w:tcW w:w="598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5FD7A2" w14:textId="77777777" w:rsidR="006465DF" w:rsidRPr="006465DF" w:rsidRDefault="006465DF" w:rsidP="006465DF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Souřadnice vytyčovacích bodů</w:t>
            </w:r>
          </w:p>
        </w:tc>
      </w:tr>
      <w:tr w:rsidR="006465DF" w:rsidRPr="006465DF" w14:paraId="2D3823FF" w14:textId="77777777" w:rsidTr="006465DF">
        <w:trPr>
          <w:trHeight w:val="590"/>
          <w:jc w:val="center"/>
        </w:trPr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E62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Číslo bodu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531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X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A3A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Y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EBD1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výška bodu</w:t>
            </w:r>
          </w:p>
        </w:tc>
      </w:tr>
      <w:tr w:rsidR="006465DF" w:rsidRPr="006465DF" w14:paraId="4DD9F98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B9E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1C6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-776539.044m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5F7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-977664.571m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EBC4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285.26m</w:t>
            </w:r>
          </w:p>
        </w:tc>
      </w:tr>
      <w:tr w:rsidR="006465DF" w:rsidRPr="006465DF" w14:paraId="456B993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EAE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C73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-776538.170m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ED5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-977664.310m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BAEB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285.27m</w:t>
            </w:r>
          </w:p>
        </w:tc>
      </w:tr>
      <w:tr w:rsidR="006465DF" w:rsidRPr="006465DF" w14:paraId="64B6EF3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FBC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579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-776535.811m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DC1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-977663.402m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75C9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285.12m</w:t>
            </w:r>
          </w:p>
        </w:tc>
      </w:tr>
      <w:tr w:rsidR="006465DF" w:rsidRPr="006465DF" w14:paraId="089CDFB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977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DBC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-776533.628m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FF5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-977662.024m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E804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284.95m</w:t>
            </w:r>
          </w:p>
        </w:tc>
      </w:tr>
      <w:tr w:rsidR="006465DF" w:rsidRPr="006465DF" w14:paraId="274F3CB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5B5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3B3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-776531.241m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F38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-977664.647m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4B63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284.96m</w:t>
            </w:r>
          </w:p>
        </w:tc>
      </w:tr>
      <w:tr w:rsidR="006465DF" w:rsidRPr="006465DF" w14:paraId="58B30BC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FF1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E6B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-776532.175m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2B5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-977665.277m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4231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285.05m</w:t>
            </w:r>
          </w:p>
        </w:tc>
      </w:tr>
      <w:tr w:rsidR="006465DF" w:rsidRPr="006465DF" w14:paraId="555AB08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F7F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8A9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-776532.271m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62E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-977665.710m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43C7F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285.10m</w:t>
            </w:r>
          </w:p>
        </w:tc>
      </w:tr>
      <w:tr w:rsidR="006465DF" w:rsidRPr="006465DF" w14:paraId="69D90C0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349E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8CA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-776532.216m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319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-977667.215m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F6EC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285.35m</w:t>
            </w:r>
          </w:p>
        </w:tc>
      </w:tr>
      <w:tr w:rsidR="006465DF" w:rsidRPr="006465DF" w14:paraId="0BE968C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271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709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-776531.437m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701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-977668.503m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8426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285.45m</w:t>
            </w:r>
          </w:p>
        </w:tc>
      </w:tr>
      <w:tr w:rsidR="006465DF" w:rsidRPr="006465DF" w14:paraId="3253498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721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4B6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-776547.415m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462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-977667.021m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2160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284.89m</w:t>
            </w:r>
          </w:p>
        </w:tc>
      </w:tr>
      <w:tr w:rsidR="006465DF" w:rsidRPr="006465DF" w14:paraId="1BAC241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C09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3BD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-776548.287m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AE6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-977667.078m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A40F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284.83m</w:t>
            </w:r>
          </w:p>
        </w:tc>
      </w:tr>
      <w:tr w:rsidR="006465DF" w:rsidRPr="006465DF" w14:paraId="476D556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768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EF6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-776549.099m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A5F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-977666.758m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10DD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284.81m</w:t>
            </w:r>
          </w:p>
        </w:tc>
      </w:tr>
      <w:tr w:rsidR="006465DF" w:rsidRPr="006465DF" w14:paraId="6D70416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88A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D4B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-776549.510m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A2E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-977666.480m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C5E7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284.80m</w:t>
            </w:r>
          </w:p>
        </w:tc>
      </w:tr>
      <w:tr w:rsidR="006465DF" w:rsidRPr="006465DF" w14:paraId="077D9E4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441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DB9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-776551.580m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D52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-977674.450m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8BDF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284.77m</w:t>
            </w:r>
          </w:p>
        </w:tc>
      </w:tr>
      <w:tr w:rsidR="006465DF" w:rsidRPr="006465DF" w14:paraId="5F71179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DDE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195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-776540.464m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718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-977670.672m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D2E2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285.28m</w:t>
            </w:r>
          </w:p>
        </w:tc>
      </w:tr>
      <w:tr w:rsidR="006465DF" w:rsidRPr="006465DF" w14:paraId="181810A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D76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D64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-776539.517m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DEB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-977670.350m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527E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285.36m</w:t>
            </w:r>
          </w:p>
        </w:tc>
      </w:tr>
      <w:tr w:rsidR="006465DF" w:rsidRPr="006465DF" w14:paraId="18E1E0F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7A5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FA6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-776538.433m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0E1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-977670.293m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79B6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285.42m</w:t>
            </w:r>
          </w:p>
        </w:tc>
      </w:tr>
      <w:tr w:rsidR="006465DF" w:rsidRPr="006465DF" w14:paraId="245BE55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303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0CA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-776537.478m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A99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-977670.811m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4368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285.45m</w:t>
            </w:r>
          </w:p>
        </w:tc>
      </w:tr>
      <w:tr w:rsidR="006465DF" w:rsidRPr="006465DF" w14:paraId="2EFD77A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9C8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403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-776537.694m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EDF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-977669.732m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D61C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285.40m</w:t>
            </w:r>
          </w:p>
        </w:tc>
      </w:tr>
      <w:tr w:rsidR="006465DF" w:rsidRPr="006465DF" w14:paraId="1795D98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D90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6E9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-776535.742m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3AE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-977667.795m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B714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285.42m</w:t>
            </w:r>
          </w:p>
        </w:tc>
      </w:tr>
      <w:tr w:rsidR="006465DF" w:rsidRPr="006465DF" w14:paraId="09E92D1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125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8EE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-776534.601m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666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-977668.908m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D4A5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285.46m</w:t>
            </w:r>
          </w:p>
        </w:tc>
      </w:tr>
      <w:tr w:rsidR="006465DF" w:rsidRPr="006465DF" w14:paraId="692A39C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9F0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D1A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-776533.461m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C3A9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-977670.020m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1099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285.47m</w:t>
            </w:r>
          </w:p>
        </w:tc>
      </w:tr>
      <w:tr w:rsidR="006465DF" w:rsidRPr="006465DF" w14:paraId="117FC34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6EA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498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-776536.522m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646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-977670.876m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4E12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285.44m</w:t>
            </w:r>
          </w:p>
        </w:tc>
      </w:tr>
      <w:tr w:rsidR="006465DF" w:rsidRPr="006465DF" w14:paraId="78C7D3C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862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0F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-776535.382m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9F8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-977671.988m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8C3A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285.44m</w:t>
            </w:r>
          </w:p>
        </w:tc>
      </w:tr>
      <w:tr w:rsidR="006465DF" w:rsidRPr="006465DF" w14:paraId="5DEC0AF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9D5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D11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-776533.720m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4C3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-977674.470m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FFDE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285.46m</w:t>
            </w:r>
          </w:p>
        </w:tc>
      </w:tr>
      <w:tr w:rsidR="006465DF" w:rsidRPr="006465DF" w14:paraId="1CBAC0E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D783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226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-776526.152m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F73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-977673.661m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A159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285.41m</w:t>
            </w:r>
          </w:p>
        </w:tc>
      </w:tr>
      <w:tr w:rsidR="006465DF" w:rsidRPr="006465DF" w14:paraId="2663658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6A2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420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-776527.898m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8A3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-977675.450m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B35F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285.43m</w:t>
            </w:r>
          </w:p>
        </w:tc>
      </w:tr>
      <w:tr w:rsidR="006465DF" w:rsidRPr="006465DF" w14:paraId="03BEDD4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E46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523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-776529.819m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833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-977677.418m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FB06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285.41m</w:t>
            </w:r>
          </w:p>
        </w:tc>
      </w:tr>
      <w:tr w:rsidR="006465DF" w:rsidRPr="006465DF" w14:paraId="25C37E0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A897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49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-776522.444m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30E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-977677.280m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2827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285.37m</w:t>
            </w:r>
          </w:p>
        </w:tc>
      </w:tr>
      <w:tr w:rsidR="006465DF" w:rsidRPr="006465DF" w14:paraId="0C4C795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820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C04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-776524.190m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73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-977679.069m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9A21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285.40m</w:t>
            </w:r>
          </w:p>
        </w:tc>
      </w:tr>
      <w:tr w:rsidR="006465DF" w:rsidRPr="006465DF" w14:paraId="2D908D5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CE4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96C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-776526.111m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CBB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-977681.037m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64EF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285.37m</w:t>
            </w:r>
          </w:p>
        </w:tc>
      </w:tr>
      <w:tr w:rsidR="006465DF" w:rsidRPr="006465DF" w14:paraId="5F89C4D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DEC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5D8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-776518.736m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A05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-977680.899m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E031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285.31m</w:t>
            </w:r>
          </w:p>
        </w:tc>
      </w:tr>
      <w:tr w:rsidR="006465DF" w:rsidRPr="006465DF" w14:paraId="52E00D8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0BE5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50A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-776520.482m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73C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-977682.688m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F9A5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285.33m</w:t>
            </w:r>
          </w:p>
        </w:tc>
      </w:tr>
      <w:tr w:rsidR="006465DF" w:rsidRPr="006465DF" w14:paraId="1E42670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212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34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B91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-776522.706m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99E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-977684.361m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1C22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285.31m</w:t>
            </w:r>
          </w:p>
        </w:tc>
      </w:tr>
      <w:tr w:rsidR="006465DF" w:rsidRPr="006465DF" w14:paraId="11BFA85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3FF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528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-776517.740m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D0D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-977681.871m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7A7D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285.28m</w:t>
            </w:r>
          </w:p>
        </w:tc>
      </w:tr>
      <w:tr w:rsidR="006465DF" w:rsidRPr="006465DF" w14:paraId="54FF914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0B4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355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-776519.486m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596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-977683.660m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54B1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285.31m</w:t>
            </w:r>
          </w:p>
        </w:tc>
      </w:tr>
      <w:tr w:rsidR="006465DF" w:rsidRPr="006465DF" w14:paraId="1526988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CA8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868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-776521.344m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52B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-977685.563m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0317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285.28m</w:t>
            </w:r>
          </w:p>
        </w:tc>
      </w:tr>
      <w:tr w:rsidR="006465DF" w:rsidRPr="006465DF" w14:paraId="13215A1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DF1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6F7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-776518.953m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C50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-977687.674m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A879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285.24m</w:t>
            </w:r>
          </w:p>
        </w:tc>
      </w:tr>
      <w:tr w:rsidR="006465DF" w:rsidRPr="006465DF" w14:paraId="5912DD8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00D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576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-776514.228m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EAB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-977685.299m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5C9F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285.21m</w:t>
            </w:r>
          </w:p>
        </w:tc>
      </w:tr>
      <w:tr w:rsidR="006465DF" w:rsidRPr="006465DF" w14:paraId="20F4E29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7B9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8AC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-776515.975m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BBB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-977687.088m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DC61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285.24m</w:t>
            </w:r>
          </w:p>
        </w:tc>
      </w:tr>
      <w:tr w:rsidR="006465DF" w:rsidRPr="006465DF" w14:paraId="05F28A3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192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5DB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-776517.721m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057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-977688.877m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9D95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285.21m</w:t>
            </w:r>
          </w:p>
        </w:tc>
      </w:tr>
      <w:tr w:rsidR="006465DF" w:rsidRPr="006465DF" w14:paraId="4F8321F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08C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ED7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-776510.717m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13D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-977688.726m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2033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285.15m</w:t>
            </w:r>
          </w:p>
        </w:tc>
      </w:tr>
      <w:tr w:rsidR="006465DF" w:rsidRPr="006465DF" w14:paraId="4CCA709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BC4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98F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-776512.463m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D7D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-977690.515m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2BE4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285.18m</w:t>
            </w:r>
          </w:p>
        </w:tc>
      </w:tr>
      <w:tr w:rsidR="006465DF" w:rsidRPr="006465DF" w14:paraId="722867B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906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70D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-776514.209m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CA4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-977692.304m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A443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285.15m</w:t>
            </w:r>
          </w:p>
        </w:tc>
      </w:tr>
      <w:tr w:rsidR="006465DF" w:rsidRPr="006465DF" w14:paraId="2B35CEA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DBD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654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-776496.577m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1C8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-977702.527m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D0541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284.93m</w:t>
            </w:r>
          </w:p>
        </w:tc>
      </w:tr>
      <w:tr w:rsidR="006465DF" w:rsidRPr="006465DF" w14:paraId="4F0B25D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3C5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43E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-776500.069m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93A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-977706.105m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CE64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284.93m</w:t>
            </w:r>
          </w:p>
        </w:tc>
      </w:tr>
      <w:tr w:rsidR="006465DF" w:rsidRPr="006465DF" w14:paraId="1B52952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2A4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0EC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-776492.824m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ACC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-977705.841m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04EF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284.87m</w:t>
            </w:r>
          </w:p>
        </w:tc>
      </w:tr>
      <w:tr w:rsidR="006465DF" w:rsidRPr="006465DF" w14:paraId="5DA9335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D15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622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-776495.320m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357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-977707.248m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7815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284.91m</w:t>
            </w:r>
          </w:p>
        </w:tc>
      </w:tr>
      <w:tr w:rsidR="006465DF" w:rsidRPr="006465DF" w14:paraId="7424B5B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FA9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F04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-776496.666m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200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-977709.777m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825F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284.87m</w:t>
            </w:r>
          </w:p>
        </w:tc>
      </w:tr>
      <w:tr w:rsidR="006465DF" w:rsidRPr="006465DF" w14:paraId="5A88616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108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36B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-776485.198m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768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-977713.330m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ECCE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284.75m</w:t>
            </w:r>
          </w:p>
        </w:tc>
      </w:tr>
      <w:tr w:rsidR="006465DF" w:rsidRPr="006465DF" w14:paraId="3DC481A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C82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1381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-776487.130m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AAF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-977715.287m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C520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284.78m</w:t>
            </w:r>
          </w:p>
        </w:tc>
      </w:tr>
      <w:tr w:rsidR="006465DF" w:rsidRPr="006465DF" w14:paraId="695D0D4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E81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AC7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-776489.062m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43D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-977717.244m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C726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284.75m</w:t>
            </w:r>
          </w:p>
        </w:tc>
      </w:tr>
      <w:tr w:rsidR="006465DF" w:rsidRPr="006465DF" w14:paraId="64CE7B5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BB1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D1E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-776483.094m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5AC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-977715.410m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BC34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284.72m</w:t>
            </w:r>
          </w:p>
        </w:tc>
      </w:tr>
      <w:tr w:rsidR="006465DF" w:rsidRPr="006465DF" w14:paraId="75225A4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939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0F2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-776485.029m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E6B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-977717.364m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DDAD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284.75m</w:t>
            </w:r>
          </w:p>
        </w:tc>
      </w:tr>
      <w:tr w:rsidR="006465DF" w:rsidRPr="006465DF" w14:paraId="02D2D1A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2C2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37C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-776486.964m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607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-977719.318m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EEEF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284.72m</w:t>
            </w:r>
          </w:p>
        </w:tc>
      </w:tr>
      <w:tr w:rsidR="006465DF" w:rsidRPr="006465DF" w14:paraId="73AFD88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A00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1A8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-776480.994m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49C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-977717.493m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7811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284.70m</w:t>
            </w:r>
          </w:p>
        </w:tc>
      </w:tr>
      <w:tr w:rsidR="006465DF" w:rsidRPr="006465DF" w14:paraId="57509F9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D00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87D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-776482.932m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473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-977719.444m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29EB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284.73m</w:t>
            </w:r>
          </w:p>
        </w:tc>
      </w:tr>
      <w:tr w:rsidR="006465DF" w:rsidRPr="006465DF" w14:paraId="6F71524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138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763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-776484.870m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EB9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-977721.395m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0A2C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284.70m</w:t>
            </w:r>
          </w:p>
        </w:tc>
      </w:tr>
      <w:tr w:rsidR="006465DF" w:rsidRPr="006465DF" w14:paraId="0A9266C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719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9B2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-776477.248m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E7B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-977721.223m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70D3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284.66m</w:t>
            </w:r>
          </w:p>
        </w:tc>
      </w:tr>
      <w:tr w:rsidR="006465DF" w:rsidRPr="006465DF" w14:paraId="0C21AEC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70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407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-776479.191m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10C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-977723.169m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EDD0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284.69m</w:t>
            </w:r>
          </w:p>
        </w:tc>
      </w:tr>
      <w:tr w:rsidR="006465DF" w:rsidRPr="006465DF" w14:paraId="0063C79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F23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4E7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-776481.134m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1C9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-977725.115m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9DD8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284.66m</w:t>
            </w:r>
          </w:p>
        </w:tc>
      </w:tr>
      <w:tr w:rsidR="006465DF" w:rsidRPr="006465DF" w14:paraId="68C2617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3C3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5CA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-776474.361m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38A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-977724.111m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A733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284.63m</w:t>
            </w:r>
          </w:p>
        </w:tc>
      </w:tr>
      <w:tr w:rsidR="006465DF" w:rsidRPr="006465DF" w14:paraId="15D736F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E85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86A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-776476.308m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D827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-977726.053m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33DD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284.65m</w:t>
            </w:r>
          </w:p>
        </w:tc>
      </w:tr>
      <w:tr w:rsidR="006465DF" w:rsidRPr="006465DF" w14:paraId="7877C39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A85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2E4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-776478.255m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52C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-977727.995m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F69B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284.63m</w:t>
            </w:r>
          </w:p>
        </w:tc>
      </w:tr>
      <w:tr w:rsidR="006465DF" w:rsidRPr="006465DF" w14:paraId="010667C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221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9D7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-776471.481m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730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-977727.005m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FF35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284.57m</w:t>
            </w:r>
          </w:p>
        </w:tc>
      </w:tr>
      <w:tr w:rsidR="006465DF" w:rsidRPr="006465DF" w14:paraId="667D16A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391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6A7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-776473.432m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3CA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-977728.943m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5B71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284.60m</w:t>
            </w:r>
          </w:p>
        </w:tc>
      </w:tr>
      <w:tr w:rsidR="006465DF" w:rsidRPr="006465DF" w14:paraId="66F256B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4B8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56B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-776475.382m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11D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-977730.881m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AFB2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284.57m</w:t>
            </w:r>
          </w:p>
        </w:tc>
      </w:tr>
      <w:tr w:rsidR="006465DF" w:rsidRPr="006465DF" w14:paraId="096F51E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B03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683A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-776468.606m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5F3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-977729.904m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E780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284.51m</w:t>
            </w:r>
          </w:p>
        </w:tc>
      </w:tr>
      <w:tr w:rsidR="006465DF" w:rsidRPr="006465DF" w14:paraId="4C5986A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D42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4EA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-776457.547m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94F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-977741.170m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C81B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284.28m</w:t>
            </w:r>
          </w:p>
        </w:tc>
      </w:tr>
      <w:tr w:rsidR="006465DF" w:rsidRPr="006465DF" w14:paraId="5DDD456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670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2D2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-776459.517m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D2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-977743.089m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7FE2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284.31m</w:t>
            </w:r>
          </w:p>
        </w:tc>
      </w:tr>
      <w:tr w:rsidR="006465DF" w:rsidRPr="006465DF" w14:paraId="27A9CD4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6AC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84F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-776461.487m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2A2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-977745.007m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B46D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284.28m</w:t>
            </w:r>
          </w:p>
        </w:tc>
      </w:tr>
      <w:tr w:rsidR="006465DF" w:rsidRPr="006465DF" w14:paraId="53F6D77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B31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8B0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-776455.915m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1C9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-977742.847m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4561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284.25m</w:t>
            </w:r>
          </w:p>
        </w:tc>
      </w:tr>
      <w:tr w:rsidR="006465DF" w:rsidRPr="006465DF" w14:paraId="024A497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C64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72E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-776457.887m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CAF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-977744.764m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FC87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284.27m</w:t>
            </w:r>
          </w:p>
        </w:tc>
      </w:tr>
      <w:tr w:rsidR="006465DF" w:rsidRPr="006465DF" w14:paraId="1A1C140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F6B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EBE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-776459.860m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110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-977746.680m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6FD9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284.25m</w:t>
            </w:r>
          </w:p>
        </w:tc>
      </w:tr>
      <w:tr w:rsidR="006465DF" w:rsidRPr="006465DF" w14:paraId="0ED9CF8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250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865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-776454.285m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6B3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-977744.527m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8DC5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284.22m</w:t>
            </w:r>
          </w:p>
        </w:tc>
      </w:tr>
      <w:tr w:rsidR="006465DF" w:rsidRPr="006465DF" w14:paraId="4B3AFC7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F9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014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-776456.260m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A90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-977746.441m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E602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284.25m</w:t>
            </w:r>
          </w:p>
        </w:tc>
      </w:tr>
      <w:tr w:rsidR="006465DF" w:rsidRPr="006465DF" w14:paraId="04C5EF9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AA8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0CA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-776458.234m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D50E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-977748.355m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61BD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284.22m</w:t>
            </w:r>
          </w:p>
        </w:tc>
      </w:tr>
      <w:tr w:rsidR="006465DF" w:rsidRPr="006465DF" w14:paraId="3E82FB4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B62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830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-776447.073m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933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-977752.002m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D8AC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284.11m</w:t>
            </w:r>
          </w:p>
        </w:tc>
      </w:tr>
      <w:tr w:rsidR="006465DF" w:rsidRPr="006465DF" w14:paraId="76B5B21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586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A5E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-776449.059m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C4F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-977753.907m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B06E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284.14m</w:t>
            </w:r>
          </w:p>
        </w:tc>
      </w:tr>
      <w:tr w:rsidR="006465DF" w:rsidRPr="006465DF" w14:paraId="19F7D98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660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26B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-776451.043m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CE5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-977755.811m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BBE7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284.11m</w:t>
            </w:r>
          </w:p>
        </w:tc>
      </w:tr>
      <w:tr w:rsidR="006465DF" w:rsidRPr="006465DF" w14:paraId="070CDEA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06C7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6D4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-776444.801m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9C5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-977754.377m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BE99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284.07m</w:t>
            </w:r>
          </w:p>
        </w:tc>
      </w:tr>
      <w:tr w:rsidR="006465DF" w:rsidRPr="006465DF" w14:paraId="50AB015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B1A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B06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-776441.531m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63F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-977758.168m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DE0E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284.01m</w:t>
            </w:r>
          </w:p>
        </w:tc>
      </w:tr>
      <w:tr w:rsidR="006465DF" w:rsidRPr="006465DF" w14:paraId="7F8D43F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7D7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23E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-776434.308m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67C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-977765.800m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9A17B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283.84m</w:t>
            </w:r>
          </w:p>
        </w:tc>
      </w:tr>
      <w:tr w:rsidR="006465DF" w:rsidRPr="006465DF" w14:paraId="2F473C1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1FB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C0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-776436.128m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7A4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-977767.513m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4D89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283.87m</w:t>
            </w:r>
          </w:p>
        </w:tc>
      </w:tr>
      <w:tr w:rsidR="006465DF" w:rsidRPr="006465DF" w14:paraId="68FA1BE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AFE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BBD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-776438.130m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AE5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-977769.398m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3AA5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283.84m</w:t>
            </w:r>
          </w:p>
        </w:tc>
      </w:tr>
      <w:tr w:rsidR="006465DF" w:rsidRPr="006465DF" w14:paraId="46FAFF5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458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2E2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-776427.760m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528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-977772.787m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DA54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283.65m</w:t>
            </w:r>
          </w:p>
        </w:tc>
      </w:tr>
      <w:tr w:rsidR="006465DF" w:rsidRPr="006465DF" w14:paraId="6BECE53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B4C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BEF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-776432.182m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EC4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-977771.716m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4549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283.76m</w:t>
            </w:r>
          </w:p>
        </w:tc>
      </w:tr>
      <w:tr w:rsidR="006465DF" w:rsidRPr="006465DF" w14:paraId="4B864A6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4A3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E97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-776433.915m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1B3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-977773.889m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B707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283.72m</w:t>
            </w:r>
          </w:p>
        </w:tc>
      </w:tr>
      <w:tr w:rsidR="006465DF" w:rsidRPr="006465DF" w14:paraId="06D5786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AAE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522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-776421.489m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AF0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-977779.543m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2D86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283.44m</w:t>
            </w:r>
          </w:p>
        </w:tc>
      </w:tr>
      <w:tr w:rsidR="006465DF" w:rsidRPr="006465DF" w14:paraId="3B62167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169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F07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-776423.325m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417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-977781.240m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FBD6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283.47m</w:t>
            </w:r>
          </w:p>
        </w:tc>
      </w:tr>
      <w:tr w:rsidR="006465DF" w:rsidRPr="006465DF" w14:paraId="48BDEFE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012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45E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-776425.345m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D8D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-977783.106m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9FBC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283.44m</w:t>
            </w:r>
          </w:p>
        </w:tc>
      </w:tr>
      <w:tr w:rsidR="006465DF" w:rsidRPr="006465DF" w14:paraId="1EB7822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F24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24F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-776414.136m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5CB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-977787.544m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5C6C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283.07m</w:t>
            </w:r>
          </w:p>
        </w:tc>
      </w:tr>
      <w:tr w:rsidR="006465DF" w:rsidRPr="006465DF" w14:paraId="0986C8A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056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4E8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-776413.770m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8D6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-977787.210m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FA7D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283.02m</w:t>
            </w:r>
          </w:p>
        </w:tc>
      </w:tr>
      <w:tr w:rsidR="006465DF" w:rsidRPr="006465DF" w14:paraId="1EA75E7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CD6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17D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-776412.238m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DB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-977786.438m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D2BD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282.80m</w:t>
            </w:r>
          </w:p>
        </w:tc>
      </w:tr>
      <w:tr w:rsidR="006465DF" w:rsidRPr="006465DF" w14:paraId="487C6BC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F342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7B0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-776407.162m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A4D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-977792.117m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7816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282.66m</w:t>
            </w:r>
          </w:p>
        </w:tc>
      </w:tr>
      <w:tr w:rsidR="006465DF" w:rsidRPr="006465DF" w14:paraId="6096188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0BB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0B1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-776408.897m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B0F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-977793.671m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D1F4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282.93m</w:t>
            </w:r>
          </w:p>
        </w:tc>
      </w:tr>
      <w:tr w:rsidR="006465DF" w:rsidRPr="006465DF" w14:paraId="6AAFA80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A0D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97D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-776410.827m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0CC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-977794.892m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8548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283.00m</w:t>
            </w:r>
          </w:p>
        </w:tc>
      </w:tr>
      <w:tr w:rsidR="006465DF" w:rsidRPr="006465DF" w14:paraId="70C5AB3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8DA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98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FE3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-776412.864m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9110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-977796.739m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FDD9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282.97m</w:t>
            </w:r>
          </w:p>
        </w:tc>
      </w:tr>
      <w:tr w:rsidR="006465DF" w:rsidRPr="006465DF" w14:paraId="5A8B6DB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85B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99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BFC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-776397.724m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30A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-977806.099m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C433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282.58m</w:t>
            </w:r>
          </w:p>
        </w:tc>
      </w:tr>
      <w:tr w:rsidR="006465DF" w:rsidRPr="006465DF" w14:paraId="7C91D9D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21E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656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-776388.465m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C2A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-977816.561m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3A79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282.34m</w:t>
            </w:r>
          </w:p>
        </w:tc>
      </w:tr>
      <w:tr w:rsidR="006465DF" w:rsidRPr="006465DF" w14:paraId="02C0D67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387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F0E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-776390.153m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EF4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-977818.045m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210F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282.39m</w:t>
            </w:r>
          </w:p>
        </w:tc>
      </w:tr>
      <w:tr w:rsidR="006465DF" w:rsidRPr="006465DF" w14:paraId="7CF5813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DF0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126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-776392.218m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505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-977819.861m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BE4C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282.44m</w:t>
            </w:r>
          </w:p>
        </w:tc>
      </w:tr>
      <w:tr w:rsidR="006465DF" w:rsidRPr="006465DF" w14:paraId="1708FA9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CE4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708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-776386.655m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13E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-977818.619m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E553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282.30m</w:t>
            </w:r>
          </w:p>
        </w:tc>
      </w:tr>
      <w:tr w:rsidR="006465DF" w:rsidRPr="006465DF" w14:paraId="5956959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A51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DBA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-776383.176m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E13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-977822.219m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0F57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282.24m</w:t>
            </w:r>
          </w:p>
        </w:tc>
      </w:tr>
      <w:tr w:rsidR="006465DF" w:rsidRPr="006465DF" w14:paraId="7CC3B43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081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40C1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-776384.987m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590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-977828.583m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126A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282.30m</w:t>
            </w:r>
          </w:p>
        </w:tc>
      </w:tr>
      <w:tr w:rsidR="006465DF" w:rsidRPr="006465DF" w14:paraId="4CA5FA0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B2D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004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-776382.477m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8EB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-977831.541m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2E41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282.27m</w:t>
            </w:r>
          </w:p>
        </w:tc>
      </w:tr>
      <w:tr w:rsidR="006465DF" w:rsidRPr="006465DF" w14:paraId="4B153C5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17E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2E4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-776379.163m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AA0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-977826.834m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5533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282.17m</w:t>
            </w:r>
          </w:p>
        </w:tc>
      </w:tr>
      <w:tr w:rsidR="006465DF" w:rsidRPr="006465DF" w14:paraId="09B0AA3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CE2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DEF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-776375.164m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AA2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-977831.461m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DA71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282.12m</w:t>
            </w:r>
          </w:p>
        </w:tc>
      </w:tr>
      <w:tr w:rsidR="006465DF" w:rsidRPr="006465DF" w14:paraId="6A35C7F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35E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109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C56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-776371.716m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D01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-977835.090m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31F5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282.08m</w:t>
            </w:r>
          </w:p>
        </w:tc>
      </w:tr>
      <w:tr w:rsidR="006465DF" w:rsidRPr="006465DF" w14:paraId="76C2422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F85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0DF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-776369.926m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CFE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-977837.180m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553F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282.07m</w:t>
            </w:r>
          </w:p>
        </w:tc>
      </w:tr>
      <w:tr w:rsidR="006465DF" w:rsidRPr="006465DF" w14:paraId="533841E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D65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8B4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-776372.016m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442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-977838.967m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10F6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282.12m</w:t>
            </w:r>
          </w:p>
        </w:tc>
      </w:tr>
      <w:tr w:rsidR="006465DF" w:rsidRPr="006465DF" w14:paraId="75ADEBE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4F4D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9F3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-776374.107m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DDC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-977840.754m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6BD0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282.18m</w:t>
            </w:r>
          </w:p>
        </w:tc>
      </w:tr>
      <w:tr w:rsidR="006465DF" w:rsidRPr="006465DF" w14:paraId="366EFB5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657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65C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-776367.748m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DA6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-977839.728m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6B4B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282.05m</w:t>
            </w:r>
          </w:p>
        </w:tc>
      </w:tr>
      <w:tr w:rsidR="006465DF" w:rsidRPr="006465DF" w14:paraId="7CD0986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EB6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FA8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-776369.838m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15B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-977841.515m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8F30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282.11m</w:t>
            </w:r>
          </w:p>
        </w:tc>
      </w:tr>
      <w:tr w:rsidR="006465DF" w:rsidRPr="006465DF" w14:paraId="6711874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A19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34D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-776371.929m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CFC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-977843.302m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9F89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282.16m</w:t>
            </w:r>
          </w:p>
        </w:tc>
      </w:tr>
      <w:tr w:rsidR="006465DF" w:rsidRPr="006465DF" w14:paraId="7A99CDB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75E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E0D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-776349.935m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056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-977860.567m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9241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281.95m</w:t>
            </w:r>
          </w:p>
        </w:tc>
      </w:tr>
      <w:tr w:rsidR="006465DF" w:rsidRPr="006465DF" w14:paraId="5D89834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8CA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55F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-776352.025m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901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-977862.354m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D88E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282.01m</w:t>
            </w:r>
          </w:p>
        </w:tc>
      </w:tr>
      <w:tr w:rsidR="006465DF" w:rsidRPr="006465DF" w14:paraId="17E0E89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C6C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E8F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-776354.115m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FA1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-977864.141m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934F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282.06m</w:t>
            </w:r>
          </w:p>
        </w:tc>
      </w:tr>
      <w:tr w:rsidR="006465DF" w:rsidRPr="006465DF" w14:paraId="61EA801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463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119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6F2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-776346.180m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C83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-977864.959m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0B84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281.91m</w:t>
            </w:r>
          </w:p>
        </w:tc>
      </w:tr>
      <w:tr w:rsidR="006465DF" w:rsidRPr="006465DF" w14:paraId="4ACA63E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D03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EB1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-776348.270m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1AB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-977866.746m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95682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281.97m</w:t>
            </w:r>
          </w:p>
        </w:tc>
      </w:tr>
      <w:tr w:rsidR="006465DF" w:rsidRPr="006465DF" w14:paraId="6DF352C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9CA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311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-776350.361m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46A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-977868.533m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A365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282.02m</w:t>
            </w:r>
          </w:p>
        </w:tc>
      </w:tr>
      <w:tr w:rsidR="006465DF" w:rsidRPr="006465DF" w14:paraId="3AC6010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F4A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A79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-776342.426m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846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-977869.351m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025C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281.84m</w:t>
            </w:r>
          </w:p>
        </w:tc>
      </w:tr>
      <w:tr w:rsidR="006465DF" w:rsidRPr="006465DF" w14:paraId="2579E39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838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699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-776344.516m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E13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-977871.138m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F4A1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281.90m</w:t>
            </w:r>
          </w:p>
        </w:tc>
      </w:tr>
      <w:tr w:rsidR="006465DF" w:rsidRPr="006465DF" w14:paraId="24EA6E8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06A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CC8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-776346.606m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64C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-977872.925m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E262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281.95m</w:t>
            </w:r>
          </w:p>
        </w:tc>
      </w:tr>
      <w:tr w:rsidR="006465DF" w:rsidRPr="006465DF" w14:paraId="5EBF09A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FDC8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27E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-776331.945m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4C6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-977881.612m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3995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281.60m</w:t>
            </w:r>
          </w:p>
        </w:tc>
      </w:tr>
      <w:tr w:rsidR="006465DF" w:rsidRPr="006465DF" w14:paraId="59C7AF3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447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E87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-776334.035m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CEC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-977883.399m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8EAE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281.65m</w:t>
            </w:r>
          </w:p>
        </w:tc>
      </w:tr>
      <w:tr w:rsidR="006465DF" w:rsidRPr="006465DF" w14:paraId="497EB57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16B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51B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-776336.125m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584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-977885.186m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AC5A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281.71m</w:t>
            </w:r>
          </w:p>
        </w:tc>
      </w:tr>
      <w:tr w:rsidR="006465DF" w:rsidRPr="006465DF" w14:paraId="0D7799C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AAB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352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-776333.235m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AFE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-977888.567m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EFF5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281.64m</w:t>
            </w:r>
          </w:p>
        </w:tc>
      </w:tr>
      <w:tr w:rsidR="006465DF" w:rsidRPr="006465DF" w14:paraId="06537D9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59D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629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-776327.776m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44F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-977886.489m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3A8E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281.51m</w:t>
            </w:r>
          </w:p>
        </w:tc>
      </w:tr>
      <w:tr w:rsidR="006465DF" w:rsidRPr="006465DF" w14:paraId="6EC21F5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AAE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175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-776329.866m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348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-977888.276m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E446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281.56m</w:t>
            </w:r>
          </w:p>
        </w:tc>
      </w:tr>
      <w:tr w:rsidR="006465DF" w:rsidRPr="006465DF" w14:paraId="4F86C23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5DB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EF8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-776332.024m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C54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-977890.121m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EBC9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281.62m</w:t>
            </w:r>
          </w:p>
        </w:tc>
      </w:tr>
      <w:tr w:rsidR="006465DF" w:rsidRPr="006465DF" w14:paraId="3F3FACE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313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03E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-776329.844m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E24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-977892.919m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C63D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281.58m</w:t>
            </w:r>
          </w:p>
        </w:tc>
      </w:tr>
      <w:tr w:rsidR="006465DF" w:rsidRPr="006465DF" w14:paraId="78ADF28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79A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BDF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-776323.607m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F06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-977891.366m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8E3F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281.44m</w:t>
            </w:r>
          </w:p>
        </w:tc>
      </w:tr>
      <w:tr w:rsidR="006465DF" w:rsidRPr="006465DF" w14:paraId="376A1CF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5FD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CB9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-776325.697m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816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-977893.153m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9179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281.49m</w:t>
            </w:r>
          </w:p>
        </w:tc>
      </w:tr>
      <w:tr w:rsidR="006465DF" w:rsidRPr="006465DF" w14:paraId="7084466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3E1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232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-776327.978m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344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-977895.102m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D9E7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281.55m</w:t>
            </w:r>
          </w:p>
        </w:tc>
      </w:tr>
      <w:tr w:rsidR="006465DF" w:rsidRPr="006465DF" w14:paraId="2A969E7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49E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938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-776305.310m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A5B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-977912.770m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47CD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281.17m</w:t>
            </w:r>
          </w:p>
        </w:tc>
      </w:tr>
      <w:tr w:rsidR="006465DF" w:rsidRPr="006465DF" w14:paraId="43B3010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60F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DC1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-776307.401m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010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-977914.557m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04D5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281.23m</w:t>
            </w:r>
          </w:p>
        </w:tc>
      </w:tr>
      <w:tr w:rsidR="006465DF" w:rsidRPr="006465DF" w14:paraId="56A1848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4DC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AC8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-776309.681m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482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-977916.506m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DDD5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281.29m</w:t>
            </w:r>
          </w:p>
        </w:tc>
      </w:tr>
      <w:tr w:rsidR="006465DF" w:rsidRPr="006465DF" w14:paraId="311603E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4B1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EBA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-776303.413m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022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-977914.949m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51FE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281.15m</w:t>
            </w:r>
          </w:p>
        </w:tc>
      </w:tr>
      <w:tr w:rsidR="006465DF" w:rsidRPr="006465DF" w14:paraId="74CDFA7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036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5AA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-776305.470m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B58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-977916.774m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D046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281.20m</w:t>
            </w:r>
          </w:p>
        </w:tc>
      </w:tr>
      <w:tr w:rsidR="006465DF" w:rsidRPr="006465DF" w14:paraId="709ABEC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AEE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6C1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-776307.714m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AE7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-977918.765m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3DBF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281.26m</w:t>
            </w:r>
          </w:p>
        </w:tc>
      </w:tr>
      <w:tr w:rsidR="006465DF" w:rsidRPr="006465DF" w14:paraId="11111EA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40D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57A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-776301.529m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F8D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-977917.035m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9DD7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281.12m</w:t>
            </w:r>
          </w:p>
        </w:tc>
      </w:tr>
      <w:tr w:rsidR="006465DF" w:rsidRPr="006465DF" w14:paraId="542D632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D38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3E4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-776297.596m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F78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-977921.159m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5AA9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281.03m</w:t>
            </w:r>
          </w:p>
        </w:tc>
      </w:tr>
      <w:tr w:rsidR="006465DF" w:rsidRPr="006465DF" w14:paraId="10A4FC2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A1C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D60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-776294.309m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FE9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-977924.083m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AF99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280.95m</w:t>
            </w:r>
          </w:p>
        </w:tc>
      </w:tr>
      <w:tr w:rsidR="006465DF" w:rsidRPr="006465DF" w14:paraId="1DC02ED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B35A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D8F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-776296.362m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C71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-977926.229m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F6FC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281.00m</w:t>
            </w:r>
          </w:p>
        </w:tc>
      </w:tr>
      <w:tr w:rsidR="006465DF" w:rsidRPr="006465DF" w14:paraId="75956EA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9AA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74E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-776298.435m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589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-977928.397m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7ED3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281.06m</w:t>
            </w:r>
          </w:p>
        </w:tc>
      </w:tr>
      <w:tr w:rsidR="006465DF" w:rsidRPr="006465DF" w14:paraId="34FD5B9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63C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771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-776288.870m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4A6D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-977928.562m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195D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280.77m</w:t>
            </w:r>
          </w:p>
        </w:tc>
      </w:tr>
      <w:tr w:rsidR="006465DF" w:rsidRPr="006465DF" w14:paraId="4ED21FD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F34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6D1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-776284.213m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E3A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-977932.073m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C49A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280.59m</w:t>
            </w:r>
          </w:p>
        </w:tc>
      </w:tr>
      <w:tr w:rsidR="006465DF" w:rsidRPr="006465DF" w14:paraId="43D2C14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B62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149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8BA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-776286.509m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6AA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-977934.906m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4F68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280.67m</w:t>
            </w:r>
          </w:p>
        </w:tc>
      </w:tr>
      <w:tr w:rsidR="006465DF" w:rsidRPr="006465DF" w14:paraId="7CFFA85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CD28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43F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-776288.398m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BE1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-977937.237m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CD032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280.73m</w:t>
            </w:r>
          </w:p>
        </w:tc>
      </w:tr>
      <w:tr w:rsidR="006465DF" w:rsidRPr="006465DF" w14:paraId="5291560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01E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E59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-776279.606m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850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-977935.278m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B601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280.41m</w:t>
            </w:r>
          </w:p>
        </w:tc>
      </w:tr>
      <w:tr w:rsidR="006465DF" w:rsidRPr="006465DF" w14:paraId="55467F9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08F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3AB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-776284.252m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D35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-977940.487m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CFF2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280.56m</w:t>
            </w:r>
          </w:p>
        </w:tc>
      </w:tr>
      <w:tr w:rsidR="006465DF" w:rsidRPr="006465DF" w14:paraId="022C9E0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DC0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1BB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-776280.337m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ECA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-977943.057m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B08C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280.42m</w:t>
            </w:r>
          </w:p>
        </w:tc>
      </w:tr>
      <w:tr w:rsidR="006465DF" w:rsidRPr="006465DF" w14:paraId="73EA8B3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1C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8F2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-776272.483m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220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-977936.788m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41587" w14:textId="7FE90646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</w:t>
            </w:r>
            <w:r w:rsidR="00BB52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80</w:t>
            </w: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</w:t>
            </w:r>
            <w:r w:rsidR="00BB52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05</w:t>
            </w: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</w:t>
            </w:r>
          </w:p>
        </w:tc>
      </w:tr>
      <w:tr w:rsidR="006465DF" w:rsidRPr="006465DF" w14:paraId="24D5E9A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DA5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D99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-776266.066m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F58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-977933.347m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87323" w14:textId="5E99CEE0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279.2</w:t>
            </w:r>
            <w:r w:rsidR="00BB52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</w:t>
            </w:r>
          </w:p>
        </w:tc>
      </w:tr>
      <w:tr w:rsidR="006465DF" w:rsidRPr="006465DF" w14:paraId="35F97BD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2AC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C09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-776264.165m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D4B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-977930.127m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3867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278.86m</w:t>
            </w:r>
          </w:p>
        </w:tc>
      </w:tr>
      <w:tr w:rsidR="006465DF" w:rsidRPr="006465DF" w14:paraId="65F975A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91F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86A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-776263.904m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5B6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-977926.396m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BA15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278.61m</w:t>
            </w:r>
          </w:p>
        </w:tc>
      </w:tr>
      <w:tr w:rsidR="006465DF" w:rsidRPr="006465DF" w14:paraId="7DD79BC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42A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3F2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-776267.208m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AAF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-977945.118m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09F9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279.89m</w:t>
            </w:r>
          </w:p>
        </w:tc>
      </w:tr>
      <w:tr w:rsidR="006465DF" w:rsidRPr="006465DF" w14:paraId="4C3BADB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04E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EE7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-776268.414m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BE7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-977942.982m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DC64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279.79m</w:t>
            </w:r>
          </w:p>
        </w:tc>
      </w:tr>
      <w:tr w:rsidR="006465DF" w:rsidRPr="006465DF" w14:paraId="2DD20A2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1F5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7183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-776267.212m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B3C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-977940.843m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1B38C" w14:textId="47D59E31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</w:t>
            </w:r>
            <w:r w:rsidR="00BB52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69</w:t>
            </w: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</w:t>
            </w:r>
          </w:p>
        </w:tc>
      </w:tr>
      <w:tr w:rsidR="006465DF" w:rsidRPr="006465DF" w14:paraId="677D82D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639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878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-776262.130m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05D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-977937.755m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9598F" w14:textId="6E4E69B0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279.2</w:t>
            </w:r>
            <w:r w:rsidR="00BB52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0</w:t>
            </w: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</w:t>
            </w:r>
          </w:p>
        </w:tc>
      </w:tr>
      <w:tr w:rsidR="006465DF" w:rsidRPr="006465DF" w14:paraId="6CE0066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2FC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162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AB4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-776260.083m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B56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-977937.507m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37FF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279.09m</w:t>
            </w:r>
          </w:p>
        </w:tc>
      </w:tr>
      <w:tr w:rsidR="006465DF" w:rsidRPr="006465DF" w14:paraId="10D25BC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1C28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A8A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-776258.545m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194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-977938.882m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DE0B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279.08m</w:t>
            </w:r>
          </w:p>
        </w:tc>
      </w:tr>
      <w:tr w:rsidR="006465DF" w:rsidRPr="006465DF" w14:paraId="7756EEC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4A2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1C0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-776258.260m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D19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-977924.127m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9C13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278.41m</w:t>
            </w:r>
          </w:p>
        </w:tc>
      </w:tr>
      <w:tr w:rsidR="006465DF" w:rsidRPr="006465DF" w14:paraId="5912E8C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AD0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2945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-776251.151m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34B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-977943.259m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0B81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279.03m</w:t>
            </w:r>
          </w:p>
        </w:tc>
      </w:tr>
      <w:tr w:rsidR="006465DF" w:rsidRPr="006465DF" w14:paraId="69DFEEA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EA6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DED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-776250.564m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8FC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-977944.634m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9D5E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279.05m</w:t>
            </w:r>
          </w:p>
        </w:tc>
      </w:tr>
      <w:tr w:rsidR="006465DF" w:rsidRPr="006465DF" w14:paraId="6F46694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B66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BF4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-776255.049m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829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-977946.796m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FFAD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279.29m</w:t>
            </w:r>
          </w:p>
        </w:tc>
      </w:tr>
      <w:tr w:rsidR="006465DF" w:rsidRPr="006465DF" w14:paraId="4D87984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004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10F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-776255.626m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C35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-977949.630m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2DFF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279.38m</w:t>
            </w:r>
          </w:p>
        </w:tc>
      </w:tr>
      <w:tr w:rsidR="006465DF" w:rsidRPr="006465DF" w14:paraId="58D9EAC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559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169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E56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-776258.492m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DFA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-977950.023m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B38A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279.62m</w:t>
            </w:r>
          </w:p>
        </w:tc>
      </w:tr>
      <w:tr w:rsidR="006465DF" w:rsidRPr="006465DF" w14:paraId="5CA35FA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113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EED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-776266.235m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388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-977945.703m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929B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279.89m</w:t>
            </w:r>
          </w:p>
        </w:tc>
      </w:tr>
      <w:tr w:rsidR="006465DF" w:rsidRPr="006465DF" w14:paraId="4242383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464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365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-776267.642m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569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-977948.066m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DA51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279.95m</w:t>
            </w:r>
          </w:p>
        </w:tc>
      </w:tr>
      <w:tr w:rsidR="006465DF" w:rsidRPr="006465DF" w14:paraId="5AEFD55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9B4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D1F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-776269.049m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4B5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-977950.428m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63BC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280.00m</w:t>
            </w:r>
          </w:p>
        </w:tc>
      </w:tr>
      <w:tr w:rsidR="006465DF" w:rsidRPr="006465DF" w14:paraId="28C8B99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916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DC5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-776259.769m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A67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-977949.349m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5E6E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279.67m</w:t>
            </w:r>
          </w:p>
        </w:tc>
      </w:tr>
      <w:tr w:rsidR="006465DF" w:rsidRPr="006465DF" w14:paraId="6D53011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7EC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05C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-776262.357m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CF0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-977954.202m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525A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279.78m</w:t>
            </w:r>
          </w:p>
        </w:tc>
      </w:tr>
      <w:tr w:rsidR="006465DF" w:rsidRPr="006465DF" w14:paraId="12038C5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AAE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ABD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-776254.317m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4E1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-977955.171m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DB34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279.52m</w:t>
            </w:r>
          </w:p>
        </w:tc>
      </w:tr>
      <w:tr w:rsidR="006465DF" w:rsidRPr="006465DF" w14:paraId="0945A25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1F3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E4D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-776255.495m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A7A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-977957.656m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76B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279.57m</w:t>
            </w:r>
          </w:p>
        </w:tc>
      </w:tr>
      <w:tr w:rsidR="006465DF" w:rsidRPr="006465DF" w14:paraId="71741E4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EC0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7FA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-776252.545m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BD6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-977955.998m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7DCF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279.47m</w:t>
            </w:r>
          </w:p>
        </w:tc>
      </w:tr>
      <w:tr w:rsidR="006465DF" w:rsidRPr="006465DF" w14:paraId="3C94550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A9F5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087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-776251.600m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0BE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-977956.428m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36F5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279.44m</w:t>
            </w:r>
          </w:p>
        </w:tc>
      </w:tr>
      <w:tr w:rsidR="006465DF" w:rsidRPr="006465DF" w14:paraId="410AC1A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766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179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9E2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-776252.731m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B36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-977958.934m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D8A2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279.50m</w:t>
            </w:r>
          </w:p>
        </w:tc>
      </w:tr>
      <w:tr w:rsidR="006465DF" w:rsidRPr="006465DF" w14:paraId="7997B62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082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89A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-776249.338m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B2D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-977960.420m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3C0C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279.40m</w:t>
            </w:r>
          </w:p>
        </w:tc>
      </w:tr>
      <w:tr w:rsidR="006465DF" w:rsidRPr="006465DF" w14:paraId="37A7679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265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197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-776243.941m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BA5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-977953.974m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72F1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279.08m</w:t>
            </w:r>
          </w:p>
        </w:tc>
      </w:tr>
      <w:tr w:rsidR="006465DF" w:rsidRPr="006465DF" w14:paraId="7FF71F1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EA7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ED4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-776239.609m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C32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-977957.200m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E09B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279.04m</w:t>
            </w:r>
          </w:p>
        </w:tc>
      </w:tr>
      <w:tr w:rsidR="006465DF" w:rsidRPr="006465DF" w14:paraId="495B636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1D53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304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-776240.926m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5F2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-977960.789m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90D9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279.12m</w:t>
            </w:r>
          </w:p>
        </w:tc>
      </w:tr>
      <w:tr w:rsidR="006465DF" w:rsidRPr="006465DF" w14:paraId="3C32043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12F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09F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-776241.874m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DF3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-977963.371m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E071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279.18m</w:t>
            </w:r>
          </w:p>
        </w:tc>
      </w:tr>
      <w:tr w:rsidR="006465DF" w:rsidRPr="006465DF" w14:paraId="7F91EDC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D70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0A10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-776234.043m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449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-977959.728m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A0D6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278.86m</w:t>
            </w:r>
          </w:p>
        </w:tc>
      </w:tr>
      <w:tr w:rsidR="006465DF" w:rsidRPr="006465DF" w14:paraId="1B276A3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F92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298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-776229.069m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4B3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-977961.247m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9B23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278.67m</w:t>
            </w:r>
          </w:p>
        </w:tc>
      </w:tr>
      <w:tr w:rsidR="006465DF" w:rsidRPr="006465DF" w14:paraId="7EE4DF3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645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4351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-776229.966m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0C5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-977964.371m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6674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278.74m</w:t>
            </w:r>
          </w:p>
        </w:tc>
      </w:tr>
      <w:tr w:rsidR="006465DF" w:rsidRPr="006465DF" w14:paraId="0FEB1C8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30D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AFD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-776230.726m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DD3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-977967.014m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5689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278.79m</w:t>
            </w:r>
          </w:p>
        </w:tc>
      </w:tr>
      <w:tr w:rsidR="006465DF" w:rsidRPr="006465DF" w14:paraId="4A6C2CF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A06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189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C4C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-776227.578m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568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-977961.668m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7FDB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278.62m</w:t>
            </w:r>
          </w:p>
        </w:tc>
      </w:tr>
      <w:tr w:rsidR="006465DF" w:rsidRPr="006465DF" w14:paraId="421C04C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EC6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1E4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-776221.037m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755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-977963.327m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E2AC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278.37m</w:t>
            </w:r>
          </w:p>
        </w:tc>
      </w:tr>
      <w:tr w:rsidR="006465DF" w:rsidRPr="006465DF" w14:paraId="79D7503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78F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8A8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-776217.551m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0F8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-977963.834m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F77E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278.24m</w:t>
            </w:r>
          </w:p>
        </w:tc>
      </w:tr>
      <w:tr w:rsidR="006465DF" w:rsidRPr="006465DF" w14:paraId="71374C9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983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330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-776212.218m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2E9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-977964.844m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D6CE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278.04m</w:t>
            </w:r>
          </w:p>
        </w:tc>
      </w:tr>
      <w:tr w:rsidR="006465DF" w:rsidRPr="006465DF" w14:paraId="0950AF8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BD3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56D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-776215.309m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C72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-977970.642m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3F4B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278.24m</w:t>
            </w:r>
          </w:p>
        </w:tc>
      </w:tr>
      <w:tr w:rsidR="006465DF" w:rsidRPr="006465DF" w14:paraId="0BCE669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C91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C17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-776211.053m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74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-977971.116m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2BCB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278.08m</w:t>
            </w:r>
          </w:p>
        </w:tc>
      </w:tr>
      <w:tr w:rsidR="006465DF" w:rsidRPr="006465DF" w14:paraId="1B81018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70F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691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-776206.853m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30C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-977965.668m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D722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277.84m</w:t>
            </w:r>
          </w:p>
        </w:tc>
      </w:tr>
      <w:tr w:rsidR="006465DF" w:rsidRPr="006465DF" w14:paraId="5ACE18E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980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010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-776201.909m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C01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-977963.766m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8011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277.37m</w:t>
            </w:r>
          </w:p>
        </w:tc>
      </w:tr>
      <w:tr w:rsidR="006465DF" w:rsidRPr="006465DF" w14:paraId="338FF27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6DE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A5B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-776200.864m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330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-977958.573m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B3DD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276.84m</w:t>
            </w:r>
          </w:p>
        </w:tc>
      </w:tr>
      <w:tr w:rsidR="006465DF" w:rsidRPr="006465DF" w14:paraId="0D64647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84A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829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-776202.354m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7E4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-977969.732m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E468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277.73m</w:t>
            </w:r>
          </w:p>
        </w:tc>
      </w:tr>
      <w:tr w:rsidR="006465DF" w:rsidRPr="006465DF" w14:paraId="18F4FC3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DE4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199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3AB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-776202.613m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27B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-977972.219m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6876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277.78m</w:t>
            </w:r>
          </w:p>
        </w:tc>
      </w:tr>
      <w:tr w:rsidR="006465DF" w:rsidRPr="006465DF" w14:paraId="5BDA570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CB19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692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-776197.001m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52A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-977957.241m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8240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276.77m</w:t>
            </w:r>
          </w:p>
        </w:tc>
      </w:tr>
      <w:tr w:rsidR="006465DF" w:rsidRPr="006465DF" w14:paraId="40BFF9B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ED3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C42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-776195.322m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B57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-977961.311m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264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276.99m</w:t>
            </w:r>
          </w:p>
        </w:tc>
      </w:tr>
      <w:tr w:rsidR="006465DF" w:rsidRPr="006465DF" w14:paraId="594EC06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CB4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28D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-776193.174m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E09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-977965.155m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A2A8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277.13m</w:t>
            </w:r>
          </w:p>
        </w:tc>
      </w:tr>
      <w:tr w:rsidR="006465DF" w:rsidRPr="006465DF" w14:paraId="34BC588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37A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046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-776192.000m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9B8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-977966.344m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EB2C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277.13m</w:t>
            </w:r>
          </w:p>
        </w:tc>
      </w:tr>
      <w:tr w:rsidR="006465DF" w:rsidRPr="006465DF" w14:paraId="1213231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FDC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2E0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-776190.442m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E31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-977966.949m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EF96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277.10m</w:t>
            </w:r>
          </w:p>
        </w:tc>
      </w:tr>
      <w:tr w:rsidR="006465DF" w:rsidRPr="006465DF" w14:paraId="2309A7D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CDA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496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-776188.527m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9DB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-977967.259m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6F67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277.02m</w:t>
            </w:r>
          </w:p>
        </w:tc>
      </w:tr>
      <w:tr w:rsidR="006465DF" w:rsidRPr="006465DF" w14:paraId="02B6765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E2E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C00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-776196.311m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477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-977970.246m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ED32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277.49m</w:t>
            </w:r>
          </w:p>
        </w:tc>
      </w:tr>
      <w:tr w:rsidR="006465DF" w:rsidRPr="006465DF" w14:paraId="45E7384E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1A9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AA3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-776196.475m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EA4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-977972.585m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55C6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277.53m</w:t>
            </w:r>
          </w:p>
        </w:tc>
      </w:tr>
      <w:tr w:rsidR="006465DF" w:rsidRPr="006465DF" w14:paraId="1894366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F47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0A7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-776192.395m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488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-977972.958m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B400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277.34m</w:t>
            </w:r>
          </w:p>
        </w:tc>
      </w:tr>
      <w:tr w:rsidR="006465DF" w:rsidRPr="006465DF" w14:paraId="68CB63B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739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8E6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-776190.252m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F96E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-977970.531m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D1BA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277.18m</w:t>
            </w:r>
          </w:p>
        </w:tc>
      </w:tr>
      <w:tr w:rsidR="006465DF" w:rsidRPr="006465DF" w14:paraId="2EF2765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08D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1EF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-776190.322m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B0C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-977973.030m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2304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277.23m</w:t>
            </w:r>
          </w:p>
        </w:tc>
      </w:tr>
      <w:tr w:rsidR="006465DF" w:rsidRPr="006465DF" w14:paraId="24F0D90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FF6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392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-776187.236m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ACF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-977970.586m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92A8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277.01m</w:t>
            </w:r>
          </w:p>
        </w:tc>
      </w:tr>
      <w:tr w:rsidR="006465DF" w:rsidRPr="006465DF" w14:paraId="1D1C496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C70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B60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-776187.259m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295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-977973.086m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BCF4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277.06m</w:t>
            </w:r>
          </w:p>
        </w:tc>
      </w:tr>
      <w:tr w:rsidR="006465DF" w:rsidRPr="006465DF" w14:paraId="7C50595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20D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3D2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-776185.363m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0C3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-977970.593m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4125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276.91m</w:t>
            </w:r>
          </w:p>
        </w:tc>
      </w:tr>
      <w:tr w:rsidR="006465DF" w:rsidRPr="006465DF" w14:paraId="1537950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22B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CAD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-776181.897m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383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-977967.313m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1E3A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276.65m</w:t>
            </w:r>
          </w:p>
        </w:tc>
      </w:tr>
      <w:tr w:rsidR="006465DF" w:rsidRPr="006465DF" w14:paraId="522C028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DDB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D42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-776179.882m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B79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-977966.592m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ABFC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276.51m</w:t>
            </w:r>
          </w:p>
        </w:tc>
      </w:tr>
      <w:tr w:rsidR="006465DF" w:rsidRPr="006465DF" w14:paraId="218C50F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72B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0AE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-776178.527m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754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-977964.935m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8E16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276.31m</w:t>
            </w:r>
          </w:p>
        </w:tc>
      </w:tr>
      <w:tr w:rsidR="006465DF" w:rsidRPr="006465DF" w14:paraId="39B7A9C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C2B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95A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-776181.726m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450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-977970.572m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0BB8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276.72m</w:t>
            </w:r>
          </w:p>
        </w:tc>
      </w:tr>
      <w:tr w:rsidR="006465DF" w:rsidRPr="006465DF" w14:paraId="5CA7281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E87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3D3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-776181.720m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7FF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-977973.042m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5032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276.77m</w:t>
            </w:r>
          </w:p>
        </w:tc>
      </w:tr>
      <w:tr w:rsidR="006465DF" w:rsidRPr="006465DF" w14:paraId="23A72C2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DF4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219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C0B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-776176.217m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49F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-977970.569m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9CE9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276.49m</w:t>
            </w:r>
          </w:p>
        </w:tc>
      </w:tr>
      <w:tr w:rsidR="006465DF" w:rsidRPr="006465DF" w14:paraId="4690D77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CD7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77F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-776176.211m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FC2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-977972.811m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A41F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276.54m</w:t>
            </w:r>
          </w:p>
        </w:tc>
      </w:tr>
      <w:tr w:rsidR="006465DF" w:rsidRPr="006465DF" w14:paraId="3BAAAED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3E4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178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-776172.680m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A70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-977970.559m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2A39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276.36m</w:t>
            </w:r>
          </w:p>
        </w:tc>
      </w:tr>
      <w:tr w:rsidR="006465DF" w:rsidRPr="006465DF" w14:paraId="2EAF405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904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C3C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-776173.649m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DC6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-977972.640m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E06F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276.44m</w:t>
            </w:r>
          </w:p>
        </w:tc>
      </w:tr>
      <w:tr w:rsidR="006465DF" w:rsidRPr="006465DF" w14:paraId="4A62EC9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7CC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303E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-776172.675m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990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-977972.520m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E6E8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276.40m</w:t>
            </w:r>
          </w:p>
        </w:tc>
      </w:tr>
      <w:tr w:rsidR="006465DF" w:rsidRPr="006465DF" w14:paraId="7D456A0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060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D67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-776170.529m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4701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-977970.554m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D3E2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276.33m</w:t>
            </w:r>
          </w:p>
        </w:tc>
      </w:tr>
      <w:tr w:rsidR="006465DF" w:rsidRPr="006465DF" w14:paraId="7B518B2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79E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EB1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-776170.525m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862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-977972.257m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16EB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276.36m</w:t>
            </w:r>
          </w:p>
        </w:tc>
      </w:tr>
      <w:tr w:rsidR="006465DF" w:rsidRPr="006465DF" w14:paraId="0FDF0F3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DF6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lastRenderedPageBreak/>
              <w:t>226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986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-776168.378m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CE4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-977970.548m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D7E9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276.38m</w:t>
            </w:r>
          </w:p>
        </w:tc>
      </w:tr>
      <w:tr w:rsidR="006465DF" w:rsidRPr="006465DF" w14:paraId="40B2871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D9F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9D2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-776168.375m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67F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-977971.993m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F62E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276.41m</w:t>
            </w:r>
          </w:p>
        </w:tc>
      </w:tr>
      <w:tr w:rsidR="006465DF" w:rsidRPr="006465DF" w14:paraId="434AFC76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586B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58D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-776165.604m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2BD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-977971.654m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BA02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276.56m</w:t>
            </w:r>
          </w:p>
        </w:tc>
      </w:tr>
      <w:tr w:rsidR="006465DF" w:rsidRPr="006465DF" w14:paraId="1C4ED4D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190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229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EDE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-776165.460m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6DA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-977972.140m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836E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276.58m</w:t>
            </w:r>
          </w:p>
        </w:tc>
      </w:tr>
      <w:tr w:rsidR="006465DF" w:rsidRPr="006465DF" w14:paraId="4880FC5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352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A6E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-776165.934m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E8C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-977970.542m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D92A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276.50m</w:t>
            </w:r>
          </w:p>
        </w:tc>
      </w:tr>
      <w:tr w:rsidR="006465DF" w:rsidRPr="006465DF" w14:paraId="0BA2752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965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3D1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-776166.736m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490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-977967.838m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896E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276.37m</w:t>
            </w:r>
          </w:p>
        </w:tc>
      </w:tr>
      <w:tr w:rsidR="006465DF" w:rsidRPr="006465DF" w14:paraId="14008852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894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EA5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-776169.591m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312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-977968.332m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80F5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276.30m</w:t>
            </w:r>
          </w:p>
        </w:tc>
      </w:tr>
      <w:tr w:rsidR="006465DF" w:rsidRPr="006465DF" w14:paraId="6B348CD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68D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AD2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-776170.254m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1E2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-977968.218m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F1F6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276.26m</w:t>
            </w:r>
          </w:p>
        </w:tc>
      </w:tr>
      <w:tr w:rsidR="006465DF" w:rsidRPr="006465DF" w14:paraId="17FD84EF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C90B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95C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-776170.694m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544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-977967.709m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2D3A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276.22m</w:t>
            </w:r>
          </w:p>
        </w:tc>
      </w:tr>
      <w:tr w:rsidR="006465DF" w:rsidRPr="006465DF" w14:paraId="7DE3C628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763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774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-776170.760m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458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-977967.540m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4B72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276.21m</w:t>
            </w:r>
          </w:p>
        </w:tc>
      </w:tr>
      <w:tr w:rsidR="006465DF" w:rsidRPr="006465DF" w14:paraId="6E32ACC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5EF0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D61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-776172.260m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CAD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-977963.680m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EC457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276.02m</w:t>
            </w:r>
          </w:p>
        </w:tc>
      </w:tr>
      <w:tr w:rsidR="006465DF" w:rsidRPr="006465DF" w14:paraId="71E3EB51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CBA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51B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-776174.031m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9C5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-977957.469m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163F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275.76m</w:t>
            </w:r>
          </w:p>
        </w:tc>
      </w:tr>
      <w:tr w:rsidR="006465DF" w:rsidRPr="006465DF" w14:paraId="0754B0A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694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97F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-776176.550m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0B1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-977958.110m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8161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275.76m</w:t>
            </w:r>
          </w:p>
        </w:tc>
      </w:tr>
      <w:tr w:rsidR="006465DF" w:rsidRPr="006465DF" w14:paraId="46ECADF0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A10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239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28A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-776415.456m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03C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-977786.101m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D08E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283.22m</w:t>
            </w:r>
          </w:p>
        </w:tc>
      </w:tr>
      <w:tr w:rsidR="006465DF" w:rsidRPr="006465DF" w14:paraId="156059EB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A66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A66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-776415.981m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5CA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-977789.231m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9077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283.19m</w:t>
            </w:r>
          </w:p>
        </w:tc>
      </w:tr>
      <w:tr w:rsidR="006465DF" w:rsidRPr="006465DF" w14:paraId="0E1802E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3F4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3A8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-776408.620m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9421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-977793.420m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6813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282.89m</w:t>
            </w:r>
          </w:p>
        </w:tc>
      </w:tr>
      <w:tr w:rsidR="006465DF" w:rsidRPr="006465DF" w14:paraId="6528F5D4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55A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933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-776407.554m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9F9D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-977795.153m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1D58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282.92m</w:t>
            </w:r>
          </w:p>
        </w:tc>
      </w:tr>
      <w:tr w:rsidR="006465DF" w:rsidRPr="006465DF" w14:paraId="263F6847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ADC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0E2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-776261.064m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AE7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-977951.773m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DB89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279.72m</w:t>
            </w:r>
          </w:p>
        </w:tc>
      </w:tr>
      <w:tr w:rsidR="006465DF" w:rsidRPr="006465DF" w14:paraId="1541AF1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231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244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1C2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-776264.539m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9BC5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-977925.570m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FB6B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278.59m</w:t>
            </w:r>
          </w:p>
        </w:tc>
      </w:tr>
      <w:tr w:rsidR="006465DF" w:rsidRPr="006465DF" w14:paraId="50F6E18C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2E6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245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AA2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-776258.048m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AEB9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-977922.978m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BCDE8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278.41m</w:t>
            </w:r>
          </w:p>
        </w:tc>
      </w:tr>
      <w:tr w:rsidR="006465DF" w:rsidRPr="006465DF" w14:paraId="278C429A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8E67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246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D764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-776201.014m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E63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-977958.093m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2232C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276.81m</w:t>
            </w:r>
          </w:p>
        </w:tc>
      </w:tr>
      <w:tr w:rsidR="006465DF" w:rsidRPr="006465DF" w14:paraId="0A8D738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CBE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8BC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-776197.157m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0F5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-977956.763m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C3F1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276.75m</w:t>
            </w:r>
          </w:p>
        </w:tc>
      </w:tr>
      <w:tr w:rsidR="006465DF" w:rsidRPr="006465DF" w14:paraId="11211B7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03E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DDB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-776176.684m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1FC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-977957.625m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2151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275.74m</w:t>
            </w:r>
          </w:p>
        </w:tc>
      </w:tr>
      <w:tr w:rsidR="006465DF" w:rsidRPr="006465DF" w14:paraId="7625481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1F3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249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2DE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-776174.155m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296D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-977956.982m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2215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275.73m</w:t>
            </w:r>
          </w:p>
        </w:tc>
      </w:tr>
      <w:tr w:rsidR="006465DF" w:rsidRPr="006465DF" w14:paraId="1DEF88F5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6E02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04B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-776166.246m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A17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-977967.731m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67E7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276.38m</w:t>
            </w:r>
          </w:p>
        </w:tc>
      </w:tr>
      <w:tr w:rsidR="006465DF" w:rsidRPr="006465DF" w14:paraId="2421DC43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E90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C36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-776164.981m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1F8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-977971.998m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5BD09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276.59m</w:t>
            </w:r>
          </w:p>
        </w:tc>
      </w:tr>
      <w:tr w:rsidR="006465DF" w:rsidRPr="006465DF" w14:paraId="762DD0BD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AF96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DEA3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-776552.790m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088E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-977662.950m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9F44B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284.73m</w:t>
            </w:r>
          </w:p>
        </w:tc>
      </w:tr>
      <w:tr w:rsidR="006465DF" w:rsidRPr="006465DF" w14:paraId="58C82889" w14:textId="77777777" w:rsidTr="006465DF">
        <w:trPr>
          <w:trHeight w:val="20"/>
          <w:jc w:val="center"/>
        </w:trPr>
        <w:tc>
          <w:tcPr>
            <w:tcW w:w="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C74A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253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399F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-776557.700m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7D8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-977667.880m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97130" w14:textId="77777777" w:rsidR="006465DF" w:rsidRPr="006465DF" w:rsidRDefault="006465DF" w:rsidP="006465DF">
            <w:pPr>
              <w:spacing w:line="240" w:lineRule="auto"/>
              <w:ind w:left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6465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284.70m</w:t>
            </w:r>
          </w:p>
        </w:tc>
      </w:tr>
    </w:tbl>
    <w:p w14:paraId="1E02B0B1" w14:textId="77777777" w:rsidR="00C62E2D" w:rsidRPr="00AA18B2" w:rsidRDefault="00C62E2D" w:rsidP="00A06067">
      <w:pPr>
        <w:pStyle w:val="E1"/>
        <w:ind w:left="709"/>
        <w:rPr>
          <w:highlight w:val="yellow"/>
          <w:lang w:val="cs-CZ"/>
        </w:rPr>
      </w:pPr>
    </w:p>
    <w:p w14:paraId="3D06FE31" w14:textId="4703E8BE" w:rsidR="000E3A72" w:rsidRPr="005358F0" w:rsidRDefault="000E3A72" w:rsidP="00174F76">
      <w:pPr>
        <w:pStyle w:val="Nadpis2"/>
        <w:rPr>
          <w:lang w:val="cs-CZ"/>
        </w:rPr>
      </w:pPr>
      <w:bookmarkStart w:id="18" w:name="_Toc188620661"/>
      <w:r w:rsidRPr="005358F0">
        <w:rPr>
          <w:lang w:val="cs-CZ"/>
        </w:rPr>
        <w:t>1</w:t>
      </w:r>
      <w:r w:rsidR="0084797C" w:rsidRPr="005358F0">
        <w:rPr>
          <w:lang w:val="cs-CZ"/>
        </w:rPr>
        <w:t>0</w:t>
      </w:r>
      <w:r w:rsidRPr="005358F0">
        <w:rPr>
          <w:lang w:val="cs-CZ"/>
        </w:rPr>
        <w:t xml:space="preserve"> Bezbariérové užívání</w:t>
      </w:r>
      <w:bookmarkEnd w:id="18"/>
    </w:p>
    <w:p w14:paraId="295F4C29" w14:textId="47F97D83" w:rsidR="00C62E2D" w:rsidRPr="00C62E2D" w:rsidRDefault="00C62E2D" w:rsidP="00C62E2D">
      <w:pPr>
        <w:pStyle w:val="E1"/>
        <w:ind w:left="709"/>
        <w:rPr>
          <w:lang w:val="cs-CZ"/>
        </w:rPr>
      </w:pPr>
      <w:r w:rsidRPr="005358F0">
        <w:rPr>
          <w:lang w:val="cs-CZ"/>
        </w:rPr>
        <w:t>Rekonstruovaná plocha není primárně určena pro pohyb osob se sníženou schopností pohybu a orientace.</w:t>
      </w:r>
    </w:p>
    <w:p w14:paraId="2B838EFB" w14:textId="77777777" w:rsidR="00C328BD" w:rsidRDefault="00C328BD" w:rsidP="00D926FA">
      <w:pPr>
        <w:jc w:val="both"/>
      </w:pPr>
    </w:p>
    <w:sectPr w:rsidR="00C328BD" w:rsidSect="00C421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654F0" w14:textId="77777777" w:rsidR="00ED1410" w:rsidRPr="00C62E2D" w:rsidRDefault="00ED1410" w:rsidP="00E533F7">
      <w:pPr>
        <w:spacing w:line="240" w:lineRule="auto"/>
      </w:pPr>
      <w:r w:rsidRPr="00C62E2D">
        <w:separator/>
      </w:r>
    </w:p>
  </w:endnote>
  <w:endnote w:type="continuationSeparator" w:id="0">
    <w:p w14:paraId="6331CFD3" w14:textId="77777777" w:rsidR="00ED1410" w:rsidRPr="00C62E2D" w:rsidRDefault="00ED1410" w:rsidP="00E533F7">
      <w:pPr>
        <w:spacing w:line="240" w:lineRule="auto"/>
      </w:pPr>
      <w:r w:rsidRPr="00C62E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C0E99" w14:textId="77777777" w:rsidR="00DB31B3" w:rsidRPr="00C62E2D" w:rsidRDefault="00DB31B3" w:rsidP="00435CAF">
    <w:pPr>
      <w:rPr>
        <w:rFonts w:cs="Arial"/>
        <w:sz w:val="14"/>
        <w:szCs w:val="14"/>
      </w:rPr>
    </w:pPr>
  </w:p>
  <w:p w14:paraId="0E20890F" w14:textId="61D081D4" w:rsidR="00F13456" w:rsidRPr="00C62E2D" w:rsidRDefault="00F13456" w:rsidP="00F13456">
    <w:pPr>
      <w:rPr>
        <w:rFonts w:cs="Arial"/>
        <w:color w:val="595959" w:themeColor="text1" w:themeTint="A6"/>
        <w:sz w:val="14"/>
        <w:szCs w:val="14"/>
      </w:rPr>
    </w:pPr>
    <w:r w:rsidRPr="00C62E2D">
      <w:rPr>
        <w:rFonts w:cs="Arial"/>
        <w:color w:val="595959" w:themeColor="text1" w:themeTint="A6"/>
        <w:sz w:val="14"/>
        <w:szCs w:val="14"/>
      </w:rPr>
      <w:t>PROJEKTY CHLADNÝ s.r.o.</w:t>
    </w:r>
    <w:r w:rsidRPr="00C62E2D">
      <w:rPr>
        <w:color w:val="595959" w:themeColor="text1" w:themeTint="A6"/>
        <w:sz w:val="14"/>
        <w:szCs w:val="14"/>
      </w:rPr>
      <w:t xml:space="preserve"> </w:t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</w:p>
  <w:p w14:paraId="1136CD6F" w14:textId="77777777" w:rsidR="00F13456" w:rsidRPr="00C62E2D" w:rsidRDefault="00F13456" w:rsidP="00F13456">
    <w:pPr>
      <w:rPr>
        <w:rFonts w:cs="Arial"/>
        <w:color w:val="595959" w:themeColor="text1" w:themeTint="A6"/>
        <w:sz w:val="14"/>
        <w:szCs w:val="14"/>
      </w:rPr>
    </w:pPr>
    <w:r w:rsidRPr="00C62E2D">
      <w:rPr>
        <w:rFonts w:cs="Arial"/>
        <w:color w:val="595959" w:themeColor="text1" w:themeTint="A6"/>
        <w:sz w:val="14"/>
        <w:szCs w:val="14"/>
      </w:rPr>
      <w:t>Školská 689/20, 110 00 Praha 1 – Nové Město</w:t>
    </w:r>
  </w:p>
  <w:p w14:paraId="3AE3617F" w14:textId="29524014" w:rsidR="002974D1" w:rsidRPr="00C62E2D" w:rsidRDefault="00F13456" w:rsidP="00F13456">
    <w:pPr>
      <w:rPr>
        <w:rFonts w:cs="Arial"/>
        <w:sz w:val="16"/>
        <w:szCs w:val="16"/>
      </w:rPr>
    </w:pPr>
    <w:r w:rsidRPr="00C62E2D">
      <w:rPr>
        <w:rFonts w:cs="Arial"/>
        <w:color w:val="595959" w:themeColor="text1" w:themeTint="A6"/>
        <w:sz w:val="14"/>
        <w:szCs w:val="14"/>
      </w:rPr>
      <w:t>projekty@chladny.cz, +420 607 649 782</w:t>
    </w:r>
    <w:r w:rsidR="002974D1" w:rsidRPr="00C62E2D">
      <w:rPr>
        <w:rFonts w:cs="Arial"/>
        <w:sz w:val="16"/>
        <w:szCs w:val="16"/>
      </w:rPr>
      <w:tab/>
    </w:r>
    <w:r w:rsidR="002974D1" w:rsidRPr="00C62E2D">
      <w:rPr>
        <w:rFonts w:cs="Arial"/>
        <w:sz w:val="16"/>
        <w:szCs w:val="16"/>
      </w:rPr>
      <w:tab/>
    </w:r>
    <w:r w:rsidR="002974D1" w:rsidRPr="00C62E2D">
      <w:rPr>
        <w:rFonts w:cs="Arial"/>
        <w:sz w:val="16"/>
        <w:szCs w:val="16"/>
      </w:rPr>
      <w:tab/>
    </w:r>
    <w:r w:rsidR="002974D1" w:rsidRPr="00C62E2D">
      <w:rPr>
        <w:rFonts w:cs="Arial"/>
        <w:sz w:val="16"/>
        <w:szCs w:val="16"/>
      </w:rPr>
      <w:tab/>
    </w:r>
    <w:r w:rsidRPr="00C62E2D">
      <w:rPr>
        <w:rFonts w:cs="Arial"/>
        <w:sz w:val="16"/>
        <w:szCs w:val="16"/>
      </w:rPr>
      <w:tab/>
    </w:r>
    <w:r w:rsidRPr="00C62E2D">
      <w:rPr>
        <w:rFonts w:cs="Arial"/>
        <w:sz w:val="16"/>
        <w:szCs w:val="16"/>
      </w:rPr>
      <w:tab/>
    </w:r>
    <w:r w:rsidRPr="00C62E2D">
      <w:rPr>
        <w:rFonts w:cs="Arial"/>
        <w:sz w:val="16"/>
        <w:szCs w:val="16"/>
      </w:rPr>
      <w:tab/>
    </w:r>
    <w:r w:rsidR="002974D1" w:rsidRPr="00C62E2D">
      <w:rPr>
        <w:color w:val="595959" w:themeColor="text1" w:themeTint="A6"/>
        <w:sz w:val="14"/>
        <w:szCs w:val="14"/>
      </w:rPr>
      <w:t xml:space="preserve">Stránka </w:t>
    </w:r>
    <w:r w:rsidR="002974D1" w:rsidRPr="00C62E2D">
      <w:rPr>
        <w:color w:val="595959" w:themeColor="text1" w:themeTint="A6"/>
        <w:sz w:val="14"/>
        <w:szCs w:val="14"/>
      </w:rPr>
      <w:fldChar w:fldCharType="begin"/>
    </w:r>
    <w:r w:rsidR="002974D1" w:rsidRPr="00C62E2D">
      <w:rPr>
        <w:color w:val="595959" w:themeColor="text1" w:themeTint="A6"/>
        <w:sz w:val="14"/>
        <w:szCs w:val="14"/>
      </w:rPr>
      <w:instrText>PAGE  \* Arabic  \* MERGEFORMAT</w:instrText>
    </w:r>
    <w:r w:rsidR="002974D1" w:rsidRPr="00C62E2D">
      <w:rPr>
        <w:color w:val="595959" w:themeColor="text1" w:themeTint="A6"/>
        <w:sz w:val="14"/>
        <w:szCs w:val="14"/>
      </w:rPr>
      <w:fldChar w:fldCharType="separate"/>
    </w:r>
    <w:r w:rsidR="002974D1" w:rsidRPr="00C62E2D">
      <w:rPr>
        <w:color w:val="595959" w:themeColor="text1" w:themeTint="A6"/>
        <w:sz w:val="14"/>
        <w:szCs w:val="14"/>
      </w:rPr>
      <w:t>5</w:t>
    </w:r>
    <w:r w:rsidR="002974D1" w:rsidRPr="00C62E2D">
      <w:rPr>
        <w:color w:val="595959" w:themeColor="text1" w:themeTint="A6"/>
        <w:sz w:val="14"/>
        <w:szCs w:val="14"/>
      </w:rPr>
      <w:fldChar w:fldCharType="end"/>
    </w:r>
    <w:r w:rsidR="002974D1" w:rsidRPr="00C62E2D">
      <w:rPr>
        <w:color w:val="595959" w:themeColor="text1" w:themeTint="A6"/>
        <w:sz w:val="14"/>
        <w:szCs w:val="14"/>
      </w:rPr>
      <w:t xml:space="preserve"> z </w:t>
    </w:r>
    <w:r w:rsidR="002974D1" w:rsidRPr="00C62E2D">
      <w:rPr>
        <w:color w:val="595959" w:themeColor="text1" w:themeTint="A6"/>
        <w:sz w:val="14"/>
        <w:szCs w:val="14"/>
      </w:rPr>
      <w:fldChar w:fldCharType="begin"/>
    </w:r>
    <w:r w:rsidR="002974D1" w:rsidRPr="00C62E2D">
      <w:rPr>
        <w:color w:val="595959" w:themeColor="text1" w:themeTint="A6"/>
        <w:sz w:val="14"/>
        <w:szCs w:val="14"/>
      </w:rPr>
      <w:instrText>NUMPAGES  \* Arabic  \* MERGEFORMAT</w:instrText>
    </w:r>
    <w:r w:rsidR="002974D1" w:rsidRPr="00C62E2D">
      <w:rPr>
        <w:color w:val="595959" w:themeColor="text1" w:themeTint="A6"/>
        <w:sz w:val="14"/>
        <w:szCs w:val="14"/>
      </w:rPr>
      <w:fldChar w:fldCharType="separate"/>
    </w:r>
    <w:r w:rsidR="002974D1" w:rsidRPr="00C62E2D">
      <w:rPr>
        <w:color w:val="595959" w:themeColor="text1" w:themeTint="A6"/>
        <w:sz w:val="14"/>
        <w:szCs w:val="14"/>
      </w:rPr>
      <w:t>18</w:t>
    </w:r>
    <w:r w:rsidR="002974D1" w:rsidRPr="00C62E2D">
      <w:rPr>
        <w:color w:val="595959" w:themeColor="text1" w:themeTint="A6"/>
        <w:sz w:val="14"/>
        <w:szCs w:val="14"/>
      </w:rPr>
      <w:fldChar w:fldCharType="end"/>
    </w:r>
  </w:p>
  <w:p w14:paraId="453CEE66" w14:textId="6FEDEAE9" w:rsidR="00B80A13" w:rsidRPr="00C62E2D" w:rsidRDefault="00BD1FD3">
    <w:pPr>
      <w:pStyle w:val="Zpat"/>
      <w:jc w:val="center"/>
      <w:rPr>
        <w:color w:val="4472C4" w:themeColor="accent1"/>
        <w:sz w:val="16"/>
        <w:szCs w:val="16"/>
      </w:rPr>
    </w:pPr>
    <w:r w:rsidRPr="00C62E2D">
      <w:rPr>
        <w:sz w:val="16"/>
        <w:szCs w:val="16"/>
      </w:rPr>
      <w:tab/>
    </w:r>
    <w:r w:rsidRPr="00C62E2D">
      <w:rPr>
        <w:sz w:val="16"/>
        <w:szCs w:val="16"/>
      </w:rPr>
      <w:tab/>
    </w:r>
  </w:p>
  <w:p w14:paraId="5C5946F3" w14:textId="24846088" w:rsidR="005C1321" w:rsidRPr="00C62E2D" w:rsidRDefault="005C1321" w:rsidP="00B80A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48440" w14:textId="655D5A75" w:rsidR="00FF553E" w:rsidRPr="00C62E2D" w:rsidRDefault="00FF553E" w:rsidP="000B4A7F">
    <w:pPr>
      <w:rPr>
        <w:rFonts w:cs="Arial"/>
        <w:color w:val="595959" w:themeColor="text1" w:themeTint="A6"/>
        <w:sz w:val="14"/>
        <w:szCs w:val="14"/>
      </w:rPr>
    </w:pPr>
    <w:r w:rsidRPr="00C62E2D">
      <w:rPr>
        <w:rFonts w:cs="Arial"/>
        <w:color w:val="595959" w:themeColor="text1" w:themeTint="A6"/>
        <w:sz w:val="14"/>
        <w:szCs w:val="14"/>
      </w:rPr>
      <w:t>PROJEKTY CHLADNÝ s.r.o.</w:t>
    </w:r>
    <w:r w:rsidRPr="00C62E2D">
      <w:rPr>
        <w:color w:val="595959" w:themeColor="text1" w:themeTint="A6"/>
        <w:sz w:val="14"/>
        <w:szCs w:val="14"/>
      </w:rPr>
      <w:t xml:space="preserve"> </w:t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Pr="00C62E2D">
      <w:rPr>
        <w:color w:val="595959" w:themeColor="text1" w:themeTint="A6"/>
        <w:sz w:val="14"/>
        <w:szCs w:val="14"/>
      </w:rPr>
      <w:tab/>
    </w:r>
    <w:r w:rsidR="00E24CB6" w:rsidRPr="00C62E2D">
      <w:rPr>
        <w:color w:val="595959" w:themeColor="text1" w:themeTint="A6"/>
        <w:sz w:val="14"/>
        <w:szCs w:val="14"/>
      </w:rPr>
      <w:tab/>
    </w:r>
    <w:r w:rsidR="00A947E3">
      <w:rPr>
        <w:color w:val="595959" w:themeColor="text1" w:themeTint="A6"/>
        <w:sz w:val="14"/>
        <w:szCs w:val="14"/>
      </w:rPr>
      <w:t>Prosinec</w:t>
    </w:r>
    <w:r w:rsidR="0038722D" w:rsidRPr="00C62E2D">
      <w:rPr>
        <w:color w:val="595959" w:themeColor="text1" w:themeTint="A6"/>
        <w:sz w:val="14"/>
        <w:szCs w:val="14"/>
      </w:rPr>
      <w:t xml:space="preserve"> 202</w:t>
    </w:r>
    <w:r w:rsidR="00781D41" w:rsidRPr="00C62E2D">
      <w:rPr>
        <w:color w:val="595959" w:themeColor="text1" w:themeTint="A6"/>
        <w:sz w:val="14"/>
        <w:szCs w:val="14"/>
      </w:rPr>
      <w:t>4</w:t>
    </w:r>
  </w:p>
  <w:p w14:paraId="2FB27666" w14:textId="77777777" w:rsidR="00FF553E" w:rsidRPr="00C62E2D" w:rsidRDefault="00FF553E" w:rsidP="00FF553E">
    <w:pPr>
      <w:rPr>
        <w:rFonts w:cs="Arial"/>
        <w:color w:val="595959" w:themeColor="text1" w:themeTint="A6"/>
        <w:sz w:val="14"/>
        <w:szCs w:val="14"/>
      </w:rPr>
    </w:pPr>
    <w:r w:rsidRPr="00C62E2D">
      <w:rPr>
        <w:rFonts w:cs="Arial"/>
        <w:color w:val="595959" w:themeColor="text1" w:themeTint="A6"/>
        <w:sz w:val="14"/>
        <w:szCs w:val="14"/>
      </w:rPr>
      <w:t>Školská 689/20, 110 00 Praha 1 – Nové Město</w:t>
    </w:r>
  </w:p>
  <w:p w14:paraId="01790036" w14:textId="68A8CEAF" w:rsidR="00FF553E" w:rsidRPr="00C62E2D" w:rsidRDefault="00FF553E" w:rsidP="00FF553E">
    <w:pPr>
      <w:pStyle w:val="Zpat"/>
      <w:rPr>
        <w:color w:val="595959" w:themeColor="text1" w:themeTint="A6"/>
      </w:rPr>
    </w:pPr>
    <w:hyperlink r:id="rId1" w:history="1">
      <w:r w:rsidRPr="00C62E2D">
        <w:rPr>
          <w:rStyle w:val="Hypertextovodkaz"/>
          <w:rFonts w:cs="Arial"/>
          <w:color w:val="595959" w:themeColor="text1" w:themeTint="A6"/>
          <w:sz w:val="14"/>
          <w:szCs w:val="14"/>
          <w:u w:val="none"/>
        </w:rPr>
        <w:t>projekty@chladny.cz</w:t>
      </w:r>
    </w:hyperlink>
    <w:r w:rsidRPr="00C62E2D">
      <w:rPr>
        <w:rFonts w:cs="Arial"/>
        <w:color w:val="595959" w:themeColor="text1" w:themeTint="A6"/>
        <w:sz w:val="14"/>
        <w:szCs w:val="14"/>
      </w:rPr>
      <w:t>, +420 607 649 782</w:t>
    </w:r>
    <w:r w:rsidRPr="00C62E2D">
      <w:rPr>
        <w:rFonts w:cs="Arial"/>
        <w:color w:val="595959" w:themeColor="text1" w:themeTint="A6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D76E1" w14:textId="77777777" w:rsidR="00ED1410" w:rsidRPr="00C62E2D" w:rsidRDefault="00ED1410" w:rsidP="00E533F7">
      <w:pPr>
        <w:spacing w:line="240" w:lineRule="auto"/>
      </w:pPr>
      <w:r w:rsidRPr="00C62E2D">
        <w:separator/>
      </w:r>
    </w:p>
  </w:footnote>
  <w:footnote w:type="continuationSeparator" w:id="0">
    <w:p w14:paraId="6F33B81C" w14:textId="77777777" w:rsidR="00ED1410" w:rsidRPr="00C62E2D" w:rsidRDefault="00ED1410" w:rsidP="00E533F7">
      <w:pPr>
        <w:spacing w:line="240" w:lineRule="auto"/>
      </w:pPr>
      <w:r w:rsidRPr="00C62E2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CC18" w14:textId="2C011DB9" w:rsidR="008846CA" w:rsidRPr="00C62E2D" w:rsidRDefault="008846CA" w:rsidP="008846CA">
    <w:pPr>
      <w:pStyle w:val="Zhlav"/>
      <w:rPr>
        <w:color w:val="595959" w:themeColor="text1" w:themeTint="A6"/>
        <w:sz w:val="16"/>
        <w:szCs w:val="16"/>
      </w:rPr>
    </w:pPr>
    <w:r w:rsidRPr="00C62E2D">
      <w:rPr>
        <w:color w:val="595959" w:themeColor="text1" w:themeTint="A6"/>
        <w:sz w:val="16"/>
        <w:szCs w:val="16"/>
      </w:rPr>
      <w:t>Dokumentace pro povolení</w:t>
    </w:r>
    <w:r w:rsidR="00A947E3">
      <w:rPr>
        <w:color w:val="595959" w:themeColor="text1" w:themeTint="A6"/>
        <w:sz w:val="16"/>
        <w:szCs w:val="16"/>
      </w:rPr>
      <w:t xml:space="preserve"> záměru</w:t>
    </w:r>
    <w:r w:rsidRPr="00C62E2D">
      <w:rPr>
        <w:color w:val="595959" w:themeColor="text1" w:themeTint="A6"/>
        <w:sz w:val="16"/>
        <w:szCs w:val="16"/>
      </w:rPr>
      <w:tab/>
    </w:r>
    <w:r w:rsidRPr="00C62E2D">
      <w:rPr>
        <w:color w:val="595959" w:themeColor="text1" w:themeTint="A6"/>
        <w:sz w:val="16"/>
        <w:szCs w:val="16"/>
      </w:rPr>
      <w:tab/>
    </w:r>
    <w:r w:rsidR="009B1D9F" w:rsidRPr="00C62E2D">
      <w:rPr>
        <w:color w:val="595959" w:themeColor="text1" w:themeTint="A6"/>
        <w:sz w:val="16"/>
        <w:szCs w:val="16"/>
      </w:rPr>
      <w:t>D</w:t>
    </w:r>
    <w:r w:rsidR="0079007D" w:rsidRPr="00C62E2D">
      <w:rPr>
        <w:color w:val="595959" w:themeColor="text1" w:themeTint="A6"/>
        <w:sz w:val="16"/>
        <w:szCs w:val="16"/>
      </w:rPr>
      <w:t>.</w:t>
    </w:r>
    <w:r w:rsidR="009B1D9F" w:rsidRPr="00C62E2D">
      <w:rPr>
        <w:color w:val="595959" w:themeColor="text1" w:themeTint="A6"/>
        <w:sz w:val="16"/>
        <w:szCs w:val="16"/>
      </w:rPr>
      <w:t>1.1 Technická zpráva</w:t>
    </w:r>
  </w:p>
  <w:p w14:paraId="0F23D692" w14:textId="7764D560" w:rsidR="00366153" w:rsidRPr="00C62E2D" w:rsidRDefault="00366153" w:rsidP="008846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47029" w14:textId="05959121" w:rsidR="00FF553E" w:rsidRPr="00C62E2D" w:rsidRDefault="00470D14" w:rsidP="00FF553E">
    <w:pPr>
      <w:pStyle w:val="Zhlav"/>
      <w:rPr>
        <w:color w:val="595959" w:themeColor="text1" w:themeTint="A6"/>
        <w:sz w:val="16"/>
        <w:szCs w:val="16"/>
      </w:rPr>
    </w:pPr>
    <w:r w:rsidRPr="00C62E2D">
      <w:rPr>
        <w:color w:val="595959" w:themeColor="text1" w:themeTint="A6"/>
        <w:sz w:val="16"/>
        <w:szCs w:val="16"/>
      </w:rPr>
      <w:t>Dokumentace pro povolení</w:t>
    </w:r>
    <w:r w:rsidR="00A947E3">
      <w:rPr>
        <w:color w:val="595959" w:themeColor="text1" w:themeTint="A6"/>
        <w:sz w:val="16"/>
        <w:szCs w:val="16"/>
      </w:rPr>
      <w:t xml:space="preserve"> záměru</w:t>
    </w:r>
    <w:r w:rsidRPr="00C62E2D">
      <w:rPr>
        <w:color w:val="595959" w:themeColor="text1" w:themeTint="A6"/>
        <w:sz w:val="16"/>
        <w:szCs w:val="16"/>
      </w:rPr>
      <w:tab/>
    </w:r>
    <w:r w:rsidRPr="00C62E2D">
      <w:rPr>
        <w:color w:val="595959" w:themeColor="text1" w:themeTint="A6"/>
        <w:sz w:val="16"/>
        <w:szCs w:val="16"/>
      </w:rPr>
      <w:tab/>
    </w:r>
    <w:r w:rsidR="00EB4C16" w:rsidRPr="00C62E2D">
      <w:rPr>
        <w:color w:val="595959" w:themeColor="text1" w:themeTint="A6"/>
        <w:sz w:val="16"/>
        <w:szCs w:val="16"/>
      </w:rPr>
      <w:t>D</w:t>
    </w:r>
    <w:r w:rsidR="0079007D" w:rsidRPr="00C62E2D">
      <w:rPr>
        <w:color w:val="595959" w:themeColor="text1" w:themeTint="A6"/>
        <w:sz w:val="16"/>
        <w:szCs w:val="16"/>
      </w:rPr>
      <w:t>.</w:t>
    </w:r>
    <w:r w:rsidR="00EB4C16" w:rsidRPr="00C62E2D">
      <w:rPr>
        <w:color w:val="595959" w:themeColor="text1" w:themeTint="A6"/>
        <w:sz w:val="16"/>
        <w:szCs w:val="16"/>
      </w:rPr>
      <w:t>1.1</w:t>
    </w:r>
    <w:r w:rsidRPr="00C62E2D">
      <w:rPr>
        <w:color w:val="595959" w:themeColor="text1" w:themeTint="A6"/>
        <w:sz w:val="16"/>
        <w:szCs w:val="16"/>
      </w:rPr>
      <w:t xml:space="preserve"> </w:t>
    </w:r>
    <w:r w:rsidR="00EB4C16" w:rsidRPr="00C62E2D">
      <w:rPr>
        <w:color w:val="595959" w:themeColor="text1" w:themeTint="A6"/>
        <w:sz w:val="16"/>
        <w:szCs w:val="16"/>
      </w:rPr>
      <w:t>Technická</w:t>
    </w:r>
    <w:r w:rsidRPr="00C62E2D">
      <w:rPr>
        <w:color w:val="595959" w:themeColor="text1" w:themeTint="A6"/>
        <w:sz w:val="16"/>
        <w:szCs w:val="16"/>
      </w:rPr>
      <w:t xml:space="preserve"> zpráva</w:t>
    </w:r>
  </w:p>
  <w:p w14:paraId="018C05C9" w14:textId="77777777" w:rsidR="00D24396" w:rsidRPr="00C62E2D" w:rsidRDefault="00D243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066A7944"/>
    <w:lvl w:ilvl="0">
      <w:start w:val="1"/>
      <w:numFmt w:val="upperLetter"/>
      <w:pStyle w:val="Nadpis1"/>
      <w:lvlText w:val="%1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1">
      <w:start w:val="1"/>
      <w:numFmt w:val="decimal"/>
      <w:lvlText w:val="B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2987A68"/>
    <w:multiLevelType w:val="hybridMultilevel"/>
    <w:tmpl w:val="995865C0"/>
    <w:lvl w:ilvl="0" w:tplc="D9A62F50">
      <w:start w:val="349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65D26D7"/>
    <w:multiLevelType w:val="hybridMultilevel"/>
    <w:tmpl w:val="2B0CF2DE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3B926DB"/>
    <w:multiLevelType w:val="hybridMultilevel"/>
    <w:tmpl w:val="C6A8982E"/>
    <w:lvl w:ilvl="0" w:tplc="C9740180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40F33DC"/>
    <w:multiLevelType w:val="hybridMultilevel"/>
    <w:tmpl w:val="17C4FC3E"/>
    <w:lvl w:ilvl="0" w:tplc="4758571A">
      <w:start w:val="349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C24D7C"/>
    <w:multiLevelType w:val="hybridMultilevel"/>
    <w:tmpl w:val="904AE0DE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8335909"/>
    <w:multiLevelType w:val="hybridMultilevel"/>
    <w:tmpl w:val="47BE9AA4"/>
    <w:lvl w:ilvl="0" w:tplc="CA966B2E">
      <w:start w:val="349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ED54952"/>
    <w:multiLevelType w:val="hybridMultilevel"/>
    <w:tmpl w:val="CC1260E0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22051041">
    <w:abstractNumId w:val="0"/>
  </w:num>
  <w:num w:numId="2" w16cid:durableId="1191722374">
    <w:abstractNumId w:val="5"/>
  </w:num>
  <w:num w:numId="3" w16cid:durableId="1394817355">
    <w:abstractNumId w:val="2"/>
  </w:num>
  <w:num w:numId="4" w16cid:durableId="1320157948">
    <w:abstractNumId w:val="7"/>
  </w:num>
  <w:num w:numId="5" w16cid:durableId="449396345">
    <w:abstractNumId w:val="3"/>
  </w:num>
  <w:num w:numId="6" w16cid:durableId="665287450">
    <w:abstractNumId w:val="1"/>
  </w:num>
  <w:num w:numId="7" w16cid:durableId="2034840211">
    <w:abstractNumId w:val="6"/>
  </w:num>
  <w:num w:numId="8" w16cid:durableId="18793921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3E"/>
    <w:rsid w:val="000021DD"/>
    <w:rsid w:val="000033DD"/>
    <w:rsid w:val="00003A31"/>
    <w:rsid w:val="0000640E"/>
    <w:rsid w:val="000070F3"/>
    <w:rsid w:val="00011270"/>
    <w:rsid w:val="000126EA"/>
    <w:rsid w:val="00013351"/>
    <w:rsid w:val="0001579E"/>
    <w:rsid w:val="00017587"/>
    <w:rsid w:val="00021D3E"/>
    <w:rsid w:val="00022715"/>
    <w:rsid w:val="00026703"/>
    <w:rsid w:val="000301C5"/>
    <w:rsid w:val="00031BF7"/>
    <w:rsid w:val="00032609"/>
    <w:rsid w:val="00037344"/>
    <w:rsid w:val="00037F84"/>
    <w:rsid w:val="000428DD"/>
    <w:rsid w:val="00042DD0"/>
    <w:rsid w:val="000445C9"/>
    <w:rsid w:val="0005080D"/>
    <w:rsid w:val="000542F0"/>
    <w:rsid w:val="000555CA"/>
    <w:rsid w:val="000556CA"/>
    <w:rsid w:val="0005721C"/>
    <w:rsid w:val="00064C1A"/>
    <w:rsid w:val="00065434"/>
    <w:rsid w:val="00070530"/>
    <w:rsid w:val="00070A5F"/>
    <w:rsid w:val="0007382D"/>
    <w:rsid w:val="00073977"/>
    <w:rsid w:val="00073E98"/>
    <w:rsid w:val="0007495F"/>
    <w:rsid w:val="00076995"/>
    <w:rsid w:val="00080E41"/>
    <w:rsid w:val="000816D9"/>
    <w:rsid w:val="000832F5"/>
    <w:rsid w:val="0008556F"/>
    <w:rsid w:val="00091006"/>
    <w:rsid w:val="00091209"/>
    <w:rsid w:val="000924B6"/>
    <w:rsid w:val="00093157"/>
    <w:rsid w:val="000A0044"/>
    <w:rsid w:val="000A0060"/>
    <w:rsid w:val="000A3953"/>
    <w:rsid w:val="000A3F30"/>
    <w:rsid w:val="000A798C"/>
    <w:rsid w:val="000B40E9"/>
    <w:rsid w:val="000B4A7F"/>
    <w:rsid w:val="000B6FFC"/>
    <w:rsid w:val="000C1658"/>
    <w:rsid w:val="000C2D52"/>
    <w:rsid w:val="000C6358"/>
    <w:rsid w:val="000C71BF"/>
    <w:rsid w:val="000D06E0"/>
    <w:rsid w:val="000D3CF2"/>
    <w:rsid w:val="000D6AB1"/>
    <w:rsid w:val="000E27B2"/>
    <w:rsid w:val="000E3A72"/>
    <w:rsid w:val="000E4943"/>
    <w:rsid w:val="000E7529"/>
    <w:rsid w:val="000F16A8"/>
    <w:rsid w:val="000F36FB"/>
    <w:rsid w:val="000F3851"/>
    <w:rsid w:val="000F5C11"/>
    <w:rsid w:val="00100291"/>
    <w:rsid w:val="00101705"/>
    <w:rsid w:val="001028D0"/>
    <w:rsid w:val="001046EF"/>
    <w:rsid w:val="00107E57"/>
    <w:rsid w:val="001109CA"/>
    <w:rsid w:val="001128D4"/>
    <w:rsid w:val="00115F4A"/>
    <w:rsid w:val="001172B9"/>
    <w:rsid w:val="001217CC"/>
    <w:rsid w:val="00121AEB"/>
    <w:rsid w:val="001234DA"/>
    <w:rsid w:val="001237B3"/>
    <w:rsid w:val="0012469A"/>
    <w:rsid w:val="001247B0"/>
    <w:rsid w:val="00127BDD"/>
    <w:rsid w:val="00131680"/>
    <w:rsid w:val="001320D8"/>
    <w:rsid w:val="001325F0"/>
    <w:rsid w:val="001333C4"/>
    <w:rsid w:val="00133790"/>
    <w:rsid w:val="00133C6E"/>
    <w:rsid w:val="00136A29"/>
    <w:rsid w:val="00136D15"/>
    <w:rsid w:val="00137EA4"/>
    <w:rsid w:val="0014036C"/>
    <w:rsid w:val="00140A2D"/>
    <w:rsid w:val="00144A57"/>
    <w:rsid w:val="00144F02"/>
    <w:rsid w:val="00154C67"/>
    <w:rsid w:val="0015575B"/>
    <w:rsid w:val="001567AE"/>
    <w:rsid w:val="00164085"/>
    <w:rsid w:val="0016566E"/>
    <w:rsid w:val="0017028F"/>
    <w:rsid w:val="00170C26"/>
    <w:rsid w:val="00172407"/>
    <w:rsid w:val="00172876"/>
    <w:rsid w:val="00174F76"/>
    <w:rsid w:val="00176140"/>
    <w:rsid w:val="00180F76"/>
    <w:rsid w:val="00185280"/>
    <w:rsid w:val="00187D9F"/>
    <w:rsid w:val="00191F58"/>
    <w:rsid w:val="001921B6"/>
    <w:rsid w:val="001941A0"/>
    <w:rsid w:val="0019485E"/>
    <w:rsid w:val="00196AB1"/>
    <w:rsid w:val="00196D79"/>
    <w:rsid w:val="001A03EF"/>
    <w:rsid w:val="001A220A"/>
    <w:rsid w:val="001A2F3B"/>
    <w:rsid w:val="001A562E"/>
    <w:rsid w:val="001A7A15"/>
    <w:rsid w:val="001B0CA3"/>
    <w:rsid w:val="001B1E41"/>
    <w:rsid w:val="001B66D7"/>
    <w:rsid w:val="001C345C"/>
    <w:rsid w:val="001C4848"/>
    <w:rsid w:val="001D08A4"/>
    <w:rsid w:val="001D57FA"/>
    <w:rsid w:val="001D60C6"/>
    <w:rsid w:val="001E11B7"/>
    <w:rsid w:val="001E3B46"/>
    <w:rsid w:val="001E4845"/>
    <w:rsid w:val="001E52A0"/>
    <w:rsid w:val="001F149E"/>
    <w:rsid w:val="001F253A"/>
    <w:rsid w:val="001F5D9C"/>
    <w:rsid w:val="0020604F"/>
    <w:rsid w:val="002116CE"/>
    <w:rsid w:val="00214719"/>
    <w:rsid w:val="002166F5"/>
    <w:rsid w:val="00216ADE"/>
    <w:rsid w:val="002215C4"/>
    <w:rsid w:val="00221D92"/>
    <w:rsid w:val="002259A3"/>
    <w:rsid w:val="00226C12"/>
    <w:rsid w:val="00232804"/>
    <w:rsid w:val="00234881"/>
    <w:rsid w:val="00235D45"/>
    <w:rsid w:val="00241FC0"/>
    <w:rsid w:val="0024490F"/>
    <w:rsid w:val="002453CC"/>
    <w:rsid w:val="00250A90"/>
    <w:rsid w:val="00252E8D"/>
    <w:rsid w:val="00254941"/>
    <w:rsid w:val="00261957"/>
    <w:rsid w:val="00261C07"/>
    <w:rsid w:val="002626DD"/>
    <w:rsid w:val="00263FC5"/>
    <w:rsid w:val="00265C9F"/>
    <w:rsid w:val="00267C16"/>
    <w:rsid w:val="00271832"/>
    <w:rsid w:val="00272B97"/>
    <w:rsid w:val="00273E61"/>
    <w:rsid w:val="00276FD1"/>
    <w:rsid w:val="00283D52"/>
    <w:rsid w:val="00287667"/>
    <w:rsid w:val="00290834"/>
    <w:rsid w:val="00290B6C"/>
    <w:rsid w:val="00294943"/>
    <w:rsid w:val="0029737E"/>
    <w:rsid w:val="002974D1"/>
    <w:rsid w:val="002977E7"/>
    <w:rsid w:val="002A05BC"/>
    <w:rsid w:val="002A0DED"/>
    <w:rsid w:val="002A1FC9"/>
    <w:rsid w:val="002A33FC"/>
    <w:rsid w:val="002A5488"/>
    <w:rsid w:val="002B06C9"/>
    <w:rsid w:val="002B2927"/>
    <w:rsid w:val="002B622F"/>
    <w:rsid w:val="002C131F"/>
    <w:rsid w:val="002C2652"/>
    <w:rsid w:val="002C5D0D"/>
    <w:rsid w:val="002C6D43"/>
    <w:rsid w:val="002D057F"/>
    <w:rsid w:val="002D129F"/>
    <w:rsid w:val="002D14A7"/>
    <w:rsid w:val="002D5186"/>
    <w:rsid w:val="002D5F8B"/>
    <w:rsid w:val="002D6620"/>
    <w:rsid w:val="002D7B59"/>
    <w:rsid w:val="002E0985"/>
    <w:rsid w:val="002E137E"/>
    <w:rsid w:val="002E2EBC"/>
    <w:rsid w:val="002E52DA"/>
    <w:rsid w:val="002E6234"/>
    <w:rsid w:val="002F1888"/>
    <w:rsid w:val="002F1FA7"/>
    <w:rsid w:val="002F24F4"/>
    <w:rsid w:val="002F2FDF"/>
    <w:rsid w:val="002F3455"/>
    <w:rsid w:val="002F389C"/>
    <w:rsid w:val="002F59B8"/>
    <w:rsid w:val="002F786A"/>
    <w:rsid w:val="003020F4"/>
    <w:rsid w:val="00302F08"/>
    <w:rsid w:val="00307D21"/>
    <w:rsid w:val="00311118"/>
    <w:rsid w:val="00313615"/>
    <w:rsid w:val="003162F9"/>
    <w:rsid w:val="00321BFB"/>
    <w:rsid w:val="00323060"/>
    <w:rsid w:val="00323087"/>
    <w:rsid w:val="00326AED"/>
    <w:rsid w:val="00332263"/>
    <w:rsid w:val="00335C30"/>
    <w:rsid w:val="00337766"/>
    <w:rsid w:val="00340401"/>
    <w:rsid w:val="003408A5"/>
    <w:rsid w:val="00342B94"/>
    <w:rsid w:val="00343F27"/>
    <w:rsid w:val="00344438"/>
    <w:rsid w:val="00350A24"/>
    <w:rsid w:val="00351546"/>
    <w:rsid w:val="00353551"/>
    <w:rsid w:val="00354BF3"/>
    <w:rsid w:val="00360269"/>
    <w:rsid w:val="00360304"/>
    <w:rsid w:val="00362BDF"/>
    <w:rsid w:val="00365568"/>
    <w:rsid w:val="00366153"/>
    <w:rsid w:val="00370139"/>
    <w:rsid w:val="00372EE5"/>
    <w:rsid w:val="00375DF8"/>
    <w:rsid w:val="003766EA"/>
    <w:rsid w:val="0037771A"/>
    <w:rsid w:val="0038037B"/>
    <w:rsid w:val="00384E73"/>
    <w:rsid w:val="00386503"/>
    <w:rsid w:val="0038722D"/>
    <w:rsid w:val="00390282"/>
    <w:rsid w:val="00393C64"/>
    <w:rsid w:val="00394727"/>
    <w:rsid w:val="00395A00"/>
    <w:rsid w:val="00396DC4"/>
    <w:rsid w:val="00397E33"/>
    <w:rsid w:val="003A062E"/>
    <w:rsid w:val="003A1173"/>
    <w:rsid w:val="003A1A2A"/>
    <w:rsid w:val="003A204D"/>
    <w:rsid w:val="003A352E"/>
    <w:rsid w:val="003A35B3"/>
    <w:rsid w:val="003A521D"/>
    <w:rsid w:val="003A5352"/>
    <w:rsid w:val="003A720A"/>
    <w:rsid w:val="003B0DCB"/>
    <w:rsid w:val="003B1350"/>
    <w:rsid w:val="003B26B1"/>
    <w:rsid w:val="003B77AF"/>
    <w:rsid w:val="003B7A0A"/>
    <w:rsid w:val="003C08A3"/>
    <w:rsid w:val="003C0971"/>
    <w:rsid w:val="003C0B84"/>
    <w:rsid w:val="003C3711"/>
    <w:rsid w:val="003C50AB"/>
    <w:rsid w:val="003C58B3"/>
    <w:rsid w:val="003C73B8"/>
    <w:rsid w:val="003D01F4"/>
    <w:rsid w:val="003D079F"/>
    <w:rsid w:val="003D0C88"/>
    <w:rsid w:val="003D17D8"/>
    <w:rsid w:val="003D24EB"/>
    <w:rsid w:val="003D3A84"/>
    <w:rsid w:val="003D5A7B"/>
    <w:rsid w:val="003E6A38"/>
    <w:rsid w:val="003E7F49"/>
    <w:rsid w:val="003F29D5"/>
    <w:rsid w:val="003F38E6"/>
    <w:rsid w:val="003F3AB8"/>
    <w:rsid w:val="003F5ACB"/>
    <w:rsid w:val="003F5B67"/>
    <w:rsid w:val="003F7C6C"/>
    <w:rsid w:val="00402110"/>
    <w:rsid w:val="004031F4"/>
    <w:rsid w:val="004051ED"/>
    <w:rsid w:val="00410FFA"/>
    <w:rsid w:val="00412CBF"/>
    <w:rsid w:val="004142EA"/>
    <w:rsid w:val="00414B96"/>
    <w:rsid w:val="00415431"/>
    <w:rsid w:val="00415D9B"/>
    <w:rsid w:val="0041700B"/>
    <w:rsid w:val="00420A58"/>
    <w:rsid w:val="00424C10"/>
    <w:rsid w:val="004261B9"/>
    <w:rsid w:val="00426CC3"/>
    <w:rsid w:val="004303ED"/>
    <w:rsid w:val="004309C8"/>
    <w:rsid w:val="00432A74"/>
    <w:rsid w:val="0043315F"/>
    <w:rsid w:val="0043385E"/>
    <w:rsid w:val="00434EF6"/>
    <w:rsid w:val="00435737"/>
    <w:rsid w:val="00435CAF"/>
    <w:rsid w:val="0043691E"/>
    <w:rsid w:val="00440096"/>
    <w:rsid w:val="00444F16"/>
    <w:rsid w:val="004510C2"/>
    <w:rsid w:val="00451A0F"/>
    <w:rsid w:val="0045224B"/>
    <w:rsid w:val="00454F09"/>
    <w:rsid w:val="00457DE7"/>
    <w:rsid w:val="00465907"/>
    <w:rsid w:val="00470D14"/>
    <w:rsid w:val="00472F77"/>
    <w:rsid w:val="0047316B"/>
    <w:rsid w:val="00473835"/>
    <w:rsid w:val="00474D00"/>
    <w:rsid w:val="0047744E"/>
    <w:rsid w:val="00483C92"/>
    <w:rsid w:val="00485641"/>
    <w:rsid w:val="004932E9"/>
    <w:rsid w:val="004935AD"/>
    <w:rsid w:val="004A334C"/>
    <w:rsid w:val="004A5CBC"/>
    <w:rsid w:val="004A7A1B"/>
    <w:rsid w:val="004B0BC5"/>
    <w:rsid w:val="004B37B9"/>
    <w:rsid w:val="004B6B75"/>
    <w:rsid w:val="004C3EAD"/>
    <w:rsid w:val="004C69F7"/>
    <w:rsid w:val="004D2AE8"/>
    <w:rsid w:val="004D7950"/>
    <w:rsid w:val="004E08F8"/>
    <w:rsid w:val="004E1603"/>
    <w:rsid w:val="004E1CC0"/>
    <w:rsid w:val="004E2188"/>
    <w:rsid w:val="004E412E"/>
    <w:rsid w:val="004E56E7"/>
    <w:rsid w:val="004E6446"/>
    <w:rsid w:val="004E6E72"/>
    <w:rsid w:val="004E7854"/>
    <w:rsid w:val="004F074A"/>
    <w:rsid w:val="004F22EE"/>
    <w:rsid w:val="004F4717"/>
    <w:rsid w:val="004F5049"/>
    <w:rsid w:val="004F5927"/>
    <w:rsid w:val="004F6421"/>
    <w:rsid w:val="004F73CE"/>
    <w:rsid w:val="005028FD"/>
    <w:rsid w:val="00502F95"/>
    <w:rsid w:val="00505741"/>
    <w:rsid w:val="00505F67"/>
    <w:rsid w:val="00506174"/>
    <w:rsid w:val="00506866"/>
    <w:rsid w:val="00511133"/>
    <w:rsid w:val="00511373"/>
    <w:rsid w:val="00513367"/>
    <w:rsid w:val="005137EB"/>
    <w:rsid w:val="0051408D"/>
    <w:rsid w:val="005179BE"/>
    <w:rsid w:val="005207CD"/>
    <w:rsid w:val="005209BF"/>
    <w:rsid w:val="0052223E"/>
    <w:rsid w:val="00523881"/>
    <w:rsid w:val="00523938"/>
    <w:rsid w:val="005302EF"/>
    <w:rsid w:val="00532B9D"/>
    <w:rsid w:val="0053318D"/>
    <w:rsid w:val="00533291"/>
    <w:rsid w:val="005358F0"/>
    <w:rsid w:val="005369A9"/>
    <w:rsid w:val="00537572"/>
    <w:rsid w:val="00542B38"/>
    <w:rsid w:val="005533B7"/>
    <w:rsid w:val="00555F89"/>
    <w:rsid w:val="005561DA"/>
    <w:rsid w:val="00560C1E"/>
    <w:rsid w:val="00560E0F"/>
    <w:rsid w:val="005622CE"/>
    <w:rsid w:val="0056284F"/>
    <w:rsid w:val="00565E20"/>
    <w:rsid w:val="00567871"/>
    <w:rsid w:val="0057225F"/>
    <w:rsid w:val="005743D9"/>
    <w:rsid w:val="00575BAA"/>
    <w:rsid w:val="00576B39"/>
    <w:rsid w:val="00577A43"/>
    <w:rsid w:val="00577D30"/>
    <w:rsid w:val="00581D54"/>
    <w:rsid w:val="00582852"/>
    <w:rsid w:val="00582A82"/>
    <w:rsid w:val="005850FD"/>
    <w:rsid w:val="00586D31"/>
    <w:rsid w:val="00590707"/>
    <w:rsid w:val="00591495"/>
    <w:rsid w:val="00592816"/>
    <w:rsid w:val="0059290E"/>
    <w:rsid w:val="005930FD"/>
    <w:rsid w:val="00594459"/>
    <w:rsid w:val="00595AB7"/>
    <w:rsid w:val="00597EF5"/>
    <w:rsid w:val="00597F38"/>
    <w:rsid w:val="005A053A"/>
    <w:rsid w:val="005A5F3B"/>
    <w:rsid w:val="005A7DD8"/>
    <w:rsid w:val="005B006F"/>
    <w:rsid w:val="005B1AA5"/>
    <w:rsid w:val="005B23F9"/>
    <w:rsid w:val="005B42C1"/>
    <w:rsid w:val="005B6A8B"/>
    <w:rsid w:val="005B6C00"/>
    <w:rsid w:val="005C00F9"/>
    <w:rsid w:val="005C01ED"/>
    <w:rsid w:val="005C1321"/>
    <w:rsid w:val="005C5090"/>
    <w:rsid w:val="005C5DAB"/>
    <w:rsid w:val="005D0831"/>
    <w:rsid w:val="005D15A6"/>
    <w:rsid w:val="005D461B"/>
    <w:rsid w:val="005D560C"/>
    <w:rsid w:val="005D62FC"/>
    <w:rsid w:val="005D7344"/>
    <w:rsid w:val="005D75D2"/>
    <w:rsid w:val="005E646B"/>
    <w:rsid w:val="005E6982"/>
    <w:rsid w:val="005F2555"/>
    <w:rsid w:val="005F3504"/>
    <w:rsid w:val="005F3D32"/>
    <w:rsid w:val="005F5222"/>
    <w:rsid w:val="006001B1"/>
    <w:rsid w:val="006021B5"/>
    <w:rsid w:val="006030A2"/>
    <w:rsid w:val="00603589"/>
    <w:rsid w:val="00603E5D"/>
    <w:rsid w:val="006049EF"/>
    <w:rsid w:val="0060508B"/>
    <w:rsid w:val="00605986"/>
    <w:rsid w:val="00615175"/>
    <w:rsid w:val="00615763"/>
    <w:rsid w:val="00616458"/>
    <w:rsid w:val="006166F8"/>
    <w:rsid w:val="00617772"/>
    <w:rsid w:val="00617F7F"/>
    <w:rsid w:val="0062023B"/>
    <w:rsid w:val="00623D55"/>
    <w:rsid w:val="0062691E"/>
    <w:rsid w:val="006314A5"/>
    <w:rsid w:val="0063686B"/>
    <w:rsid w:val="00636A4F"/>
    <w:rsid w:val="006409BF"/>
    <w:rsid w:val="00642559"/>
    <w:rsid w:val="006465DF"/>
    <w:rsid w:val="00647209"/>
    <w:rsid w:val="006505C9"/>
    <w:rsid w:val="00650FC3"/>
    <w:rsid w:val="00652B44"/>
    <w:rsid w:val="00661EEF"/>
    <w:rsid w:val="00663242"/>
    <w:rsid w:val="006634CA"/>
    <w:rsid w:val="006637B5"/>
    <w:rsid w:val="00663975"/>
    <w:rsid w:val="00665CB5"/>
    <w:rsid w:val="00666E27"/>
    <w:rsid w:val="006672F5"/>
    <w:rsid w:val="00670131"/>
    <w:rsid w:val="00670380"/>
    <w:rsid w:val="00670588"/>
    <w:rsid w:val="0067254F"/>
    <w:rsid w:val="006725FB"/>
    <w:rsid w:val="00672930"/>
    <w:rsid w:val="00673A79"/>
    <w:rsid w:val="006752E6"/>
    <w:rsid w:val="006825B9"/>
    <w:rsid w:val="00682B5F"/>
    <w:rsid w:val="00683ACC"/>
    <w:rsid w:val="006870F8"/>
    <w:rsid w:val="00693AD8"/>
    <w:rsid w:val="0069427F"/>
    <w:rsid w:val="00695CDC"/>
    <w:rsid w:val="006A0238"/>
    <w:rsid w:val="006A07EE"/>
    <w:rsid w:val="006A4732"/>
    <w:rsid w:val="006A4A68"/>
    <w:rsid w:val="006B69F9"/>
    <w:rsid w:val="006B6E84"/>
    <w:rsid w:val="006C0BC4"/>
    <w:rsid w:val="006C17FD"/>
    <w:rsid w:val="006C5041"/>
    <w:rsid w:val="006C5567"/>
    <w:rsid w:val="006C5ABD"/>
    <w:rsid w:val="006D3BC2"/>
    <w:rsid w:val="006E031F"/>
    <w:rsid w:val="006E10F9"/>
    <w:rsid w:val="006E4FC5"/>
    <w:rsid w:val="006E50E4"/>
    <w:rsid w:val="006E52D8"/>
    <w:rsid w:val="006E6029"/>
    <w:rsid w:val="006F11E4"/>
    <w:rsid w:val="006F6074"/>
    <w:rsid w:val="006F758D"/>
    <w:rsid w:val="007027DE"/>
    <w:rsid w:val="00702CEC"/>
    <w:rsid w:val="007040CC"/>
    <w:rsid w:val="007075D7"/>
    <w:rsid w:val="0071063F"/>
    <w:rsid w:val="007112DE"/>
    <w:rsid w:val="0071240C"/>
    <w:rsid w:val="00712B38"/>
    <w:rsid w:val="0071390D"/>
    <w:rsid w:val="00717399"/>
    <w:rsid w:val="007206C4"/>
    <w:rsid w:val="00725ACA"/>
    <w:rsid w:val="00730BF1"/>
    <w:rsid w:val="00732D1A"/>
    <w:rsid w:val="00733F15"/>
    <w:rsid w:val="00735D25"/>
    <w:rsid w:val="007360A1"/>
    <w:rsid w:val="007368CD"/>
    <w:rsid w:val="00737BAA"/>
    <w:rsid w:val="00740E84"/>
    <w:rsid w:val="00741538"/>
    <w:rsid w:val="00751A9D"/>
    <w:rsid w:val="00752087"/>
    <w:rsid w:val="00755BCE"/>
    <w:rsid w:val="00761233"/>
    <w:rsid w:val="0076152F"/>
    <w:rsid w:val="0076164C"/>
    <w:rsid w:val="0076219C"/>
    <w:rsid w:val="007643CB"/>
    <w:rsid w:val="00766B9D"/>
    <w:rsid w:val="00770AD1"/>
    <w:rsid w:val="00770EF0"/>
    <w:rsid w:val="00771F85"/>
    <w:rsid w:val="00772A7E"/>
    <w:rsid w:val="00781D41"/>
    <w:rsid w:val="007846E5"/>
    <w:rsid w:val="007851FE"/>
    <w:rsid w:val="0079007D"/>
    <w:rsid w:val="00790161"/>
    <w:rsid w:val="00795109"/>
    <w:rsid w:val="00795567"/>
    <w:rsid w:val="0079684A"/>
    <w:rsid w:val="007B018F"/>
    <w:rsid w:val="007B324E"/>
    <w:rsid w:val="007B45E3"/>
    <w:rsid w:val="007B49D7"/>
    <w:rsid w:val="007B532B"/>
    <w:rsid w:val="007B5E02"/>
    <w:rsid w:val="007B73A5"/>
    <w:rsid w:val="007B7574"/>
    <w:rsid w:val="007C0E97"/>
    <w:rsid w:val="007C1E0D"/>
    <w:rsid w:val="007C1F17"/>
    <w:rsid w:val="007C43BA"/>
    <w:rsid w:val="007C5CD7"/>
    <w:rsid w:val="007D0506"/>
    <w:rsid w:val="007D0ADB"/>
    <w:rsid w:val="007D18BF"/>
    <w:rsid w:val="007D2608"/>
    <w:rsid w:val="007D30C3"/>
    <w:rsid w:val="007D412A"/>
    <w:rsid w:val="007D48C0"/>
    <w:rsid w:val="007D5850"/>
    <w:rsid w:val="007E0871"/>
    <w:rsid w:val="007E1635"/>
    <w:rsid w:val="007E2D6A"/>
    <w:rsid w:val="007E3016"/>
    <w:rsid w:val="007E3314"/>
    <w:rsid w:val="007E7984"/>
    <w:rsid w:val="007F1E51"/>
    <w:rsid w:val="007F28FD"/>
    <w:rsid w:val="007F290F"/>
    <w:rsid w:val="007F3357"/>
    <w:rsid w:val="007F4197"/>
    <w:rsid w:val="007F521E"/>
    <w:rsid w:val="007F65F2"/>
    <w:rsid w:val="007F6D3E"/>
    <w:rsid w:val="00800BF1"/>
    <w:rsid w:val="00802AC2"/>
    <w:rsid w:val="00812138"/>
    <w:rsid w:val="00814546"/>
    <w:rsid w:val="0081738E"/>
    <w:rsid w:val="00817E0B"/>
    <w:rsid w:val="008204C7"/>
    <w:rsid w:val="00820F75"/>
    <w:rsid w:val="00826CC9"/>
    <w:rsid w:val="00832618"/>
    <w:rsid w:val="00833BF3"/>
    <w:rsid w:val="008372EA"/>
    <w:rsid w:val="00840BA9"/>
    <w:rsid w:val="00842503"/>
    <w:rsid w:val="00844AC6"/>
    <w:rsid w:val="0084565F"/>
    <w:rsid w:val="00846784"/>
    <w:rsid w:val="00847349"/>
    <w:rsid w:val="0084797C"/>
    <w:rsid w:val="008514F2"/>
    <w:rsid w:val="00860456"/>
    <w:rsid w:val="008629AD"/>
    <w:rsid w:val="008637B5"/>
    <w:rsid w:val="00874ACD"/>
    <w:rsid w:val="00874B66"/>
    <w:rsid w:val="00876CD7"/>
    <w:rsid w:val="00880C34"/>
    <w:rsid w:val="00882721"/>
    <w:rsid w:val="008846CA"/>
    <w:rsid w:val="00886ECA"/>
    <w:rsid w:val="008875F3"/>
    <w:rsid w:val="008916B9"/>
    <w:rsid w:val="00891BFA"/>
    <w:rsid w:val="0089412D"/>
    <w:rsid w:val="008944DC"/>
    <w:rsid w:val="0089500F"/>
    <w:rsid w:val="008954FA"/>
    <w:rsid w:val="008960C3"/>
    <w:rsid w:val="008963C5"/>
    <w:rsid w:val="008970DD"/>
    <w:rsid w:val="008A3079"/>
    <w:rsid w:val="008A5243"/>
    <w:rsid w:val="008A53B0"/>
    <w:rsid w:val="008A7E75"/>
    <w:rsid w:val="008B0DA0"/>
    <w:rsid w:val="008B204E"/>
    <w:rsid w:val="008B4A5D"/>
    <w:rsid w:val="008B4DC7"/>
    <w:rsid w:val="008B73B7"/>
    <w:rsid w:val="008B75D4"/>
    <w:rsid w:val="008B7F2E"/>
    <w:rsid w:val="008C0013"/>
    <w:rsid w:val="008C00E0"/>
    <w:rsid w:val="008C26F7"/>
    <w:rsid w:val="008C35BF"/>
    <w:rsid w:val="008D1675"/>
    <w:rsid w:val="008D29B7"/>
    <w:rsid w:val="008D29D1"/>
    <w:rsid w:val="008D418C"/>
    <w:rsid w:val="008E1AC1"/>
    <w:rsid w:val="008E27FE"/>
    <w:rsid w:val="008E346B"/>
    <w:rsid w:val="008E4B03"/>
    <w:rsid w:val="008E519E"/>
    <w:rsid w:val="008E7492"/>
    <w:rsid w:val="008E7A2E"/>
    <w:rsid w:val="008F17BF"/>
    <w:rsid w:val="008F420F"/>
    <w:rsid w:val="008F5615"/>
    <w:rsid w:val="008F6FD1"/>
    <w:rsid w:val="008F7328"/>
    <w:rsid w:val="00901D1E"/>
    <w:rsid w:val="00903C2F"/>
    <w:rsid w:val="00905117"/>
    <w:rsid w:val="00906D2D"/>
    <w:rsid w:val="0090799C"/>
    <w:rsid w:val="00907B90"/>
    <w:rsid w:val="00916282"/>
    <w:rsid w:val="00923F43"/>
    <w:rsid w:val="0092433F"/>
    <w:rsid w:val="00926606"/>
    <w:rsid w:val="00926AFA"/>
    <w:rsid w:val="00930C0E"/>
    <w:rsid w:val="00932504"/>
    <w:rsid w:val="00932BCB"/>
    <w:rsid w:val="00934E48"/>
    <w:rsid w:val="00940A88"/>
    <w:rsid w:val="0094470D"/>
    <w:rsid w:val="00945993"/>
    <w:rsid w:val="00950AD6"/>
    <w:rsid w:val="009522F5"/>
    <w:rsid w:val="00954C52"/>
    <w:rsid w:val="009563B8"/>
    <w:rsid w:val="00961767"/>
    <w:rsid w:val="00961AAE"/>
    <w:rsid w:val="00963DE3"/>
    <w:rsid w:val="00964159"/>
    <w:rsid w:val="00964480"/>
    <w:rsid w:val="00970DF1"/>
    <w:rsid w:val="009754E0"/>
    <w:rsid w:val="00975AE4"/>
    <w:rsid w:val="009840A4"/>
    <w:rsid w:val="00990C0B"/>
    <w:rsid w:val="009919E1"/>
    <w:rsid w:val="009952DB"/>
    <w:rsid w:val="00995724"/>
    <w:rsid w:val="00996788"/>
    <w:rsid w:val="0099703F"/>
    <w:rsid w:val="009A1B51"/>
    <w:rsid w:val="009A35D3"/>
    <w:rsid w:val="009A508A"/>
    <w:rsid w:val="009A5259"/>
    <w:rsid w:val="009A53A9"/>
    <w:rsid w:val="009A5502"/>
    <w:rsid w:val="009A6DDE"/>
    <w:rsid w:val="009B1158"/>
    <w:rsid w:val="009B1D9F"/>
    <w:rsid w:val="009B44D3"/>
    <w:rsid w:val="009B6588"/>
    <w:rsid w:val="009C1195"/>
    <w:rsid w:val="009C12FF"/>
    <w:rsid w:val="009C17C9"/>
    <w:rsid w:val="009C1D2F"/>
    <w:rsid w:val="009C219F"/>
    <w:rsid w:val="009C2AA5"/>
    <w:rsid w:val="009C3BF0"/>
    <w:rsid w:val="009C492A"/>
    <w:rsid w:val="009C5C7B"/>
    <w:rsid w:val="009C67CB"/>
    <w:rsid w:val="009C71B8"/>
    <w:rsid w:val="009D2A58"/>
    <w:rsid w:val="009D44E7"/>
    <w:rsid w:val="009D6F23"/>
    <w:rsid w:val="009E09E2"/>
    <w:rsid w:val="009E1108"/>
    <w:rsid w:val="009E3C8C"/>
    <w:rsid w:val="009E5B33"/>
    <w:rsid w:val="009E6A31"/>
    <w:rsid w:val="009E6CB3"/>
    <w:rsid w:val="009E7C03"/>
    <w:rsid w:val="009F2A64"/>
    <w:rsid w:val="009F59E6"/>
    <w:rsid w:val="00A0336A"/>
    <w:rsid w:val="00A037C4"/>
    <w:rsid w:val="00A06067"/>
    <w:rsid w:val="00A065A9"/>
    <w:rsid w:val="00A10122"/>
    <w:rsid w:val="00A11DAC"/>
    <w:rsid w:val="00A26A19"/>
    <w:rsid w:val="00A27F42"/>
    <w:rsid w:val="00A337D7"/>
    <w:rsid w:val="00A409EE"/>
    <w:rsid w:val="00A4121E"/>
    <w:rsid w:val="00A42696"/>
    <w:rsid w:val="00A444D9"/>
    <w:rsid w:val="00A4556F"/>
    <w:rsid w:val="00A53DA4"/>
    <w:rsid w:val="00A540DC"/>
    <w:rsid w:val="00A546E5"/>
    <w:rsid w:val="00A61F0F"/>
    <w:rsid w:val="00A61F4B"/>
    <w:rsid w:val="00A632C6"/>
    <w:rsid w:val="00A6355E"/>
    <w:rsid w:val="00A63F91"/>
    <w:rsid w:val="00A66098"/>
    <w:rsid w:val="00A76308"/>
    <w:rsid w:val="00A7709D"/>
    <w:rsid w:val="00A821BA"/>
    <w:rsid w:val="00A84C0D"/>
    <w:rsid w:val="00A85A85"/>
    <w:rsid w:val="00A85F21"/>
    <w:rsid w:val="00A862EC"/>
    <w:rsid w:val="00A865B6"/>
    <w:rsid w:val="00A90079"/>
    <w:rsid w:val="00A9176C"/>
    <w:rsid w:val="00A91DF5"/>
    <w:rsid w:val="00A92801"/>
    <w:rsid w:val="00A934CC"/>
    <w:rsid w:val="00A93861"/>
    <w:rsid w:val="00A947E3"/>
    <w:rsid w:val="00A953C4"/>
    <w:rsid w:val="00A96053"/>
    <w:rsid w:val="00AA075D"/>
    <w:rsid w:val="00AA082E"/>
    <w:rsid w:val="00AA18B2"/>
    <w:rsid w:val="00AA69C7"/>
    <w:rsid w:val="00AA7A5A"/>
    <w:rsid w:val="00AB3C9A"/>
    <w:rsid w:val="00AB57D2"/>
    <w:rsid w:val="00AC0CD0"/>
    <w:rsid w:val="00AC131D"/>
    <w:rsid w:val="00AC18EE"/>
    <w:rsid w:val="00AC303E"/>
    <w:rsid w:val="00AC4D0C"/>
    <w:rsid w:val="00AC6847"/>
    <w:rsid w:val="00AC70AF"/>
    <w:rsid w:val="00AD09FB"/>
    <w:rsid w:val="00AD0A16"/>
    <w:rsid w:val="00AD173E"/>
    <w:rsid w:val="00AD1B63"/>
    <w:rsid w:val="00AD6BE5"/>
    <w:rsid w:val="00AD7961"/>
    <w:rsid w:val="00AE18A9"/>
    <w:rsid w:val="00AE5647"/>
    <w:rsid w:val="00AE5EDA"/>
    <w:rsid w:val="00AE656A"/>
    <w:rsid w:val="00AE76E1"/>
    <w:rsid w:val="00AE7AD8"/>
    <w:rsid w:val="00AF591D"/>
    <w:rsid w:val="00AF61C8"/>
    <w:rsid w:val="00AF7F55"/>
    <w:rsid w:val="00B01A44"/>
    <w:rsid w:val="00B01CB9"/>
    <w:rsid w:val="00B03F65"/>
    <w:rsid w:val="00B057B3"/>
    <w:rsid w:val="00B07B37"/>
    <w:rsid w:val="00B07C1C"/>
    <w:rsid w:val="00B07EF2"/>
    <w:rsid w:val="00B07FA2"/>
    <w:rsid w:val="00B1038D"/>
    <w:rsid w:val="00B1070A"/>
    <w:rsid w:val="00B12FA2"/>
    <w:rsid w:val="00B149D7"/>
    <w:rsid w:val="00B2287E"/>
    <w:rsid w:val="00B22C38"/>
    <w:rsid w:val="00B27F38"/>
    <w:rsid w:val="00B31F5F"/>
    <w:rsid w:val="00B32486"/>
    <w:rsid w:val="00B35EC1"/>
    <w:rsid w:val="00B36A69"/>
    <w:rsid w:val="00B375FB"/>
    <w:rsid w:val="00B37D28"/>
    <w:rsid w:val="00B40BA9"/>
    <w:rsid w:val="00B41462"/>
    <w:rsid w:val="00B41951"/>
    <w:rsid w:val="00B4282E"/>
    <w:rsid w:val="00B434E7"/>
    <w:rsid w:val="00B50CAD"/>
    <w:rsid w:val="00B565A4"/>
    <w:rsid w:val="00B57B32"/>
    <w:rsid w:val="00B57F25"/>
    <w:rsid w:val="00B6109B"/>
    <w:rsid w:val="00B63CD8"/>
    <w:rsid w:val="00B64C47"/>
    <w:rsid w:val="00B657C0"/>
    <w:rsid w:val="00B667D8"/>
    <w:rsid w:val="00B66B2F"/>
    <w:rsid w:val="00B70584"/>
    <w:rsid w:val="00B745A3"/>
    <w:rsid w:val="00B75ADC"/>
    <w:rsid w:val="00B80A13"/>
    <w:rsid w:val="00B81408"/>
    <w:rsid w:val="00B81892"/>
    <w:rsid w:val="00B84E9C"/>
    <w:rsid w:val="00B85077"/>
    <w:rsid w:val="00B87180"/>
    <w:rsid w:val="00B932B7"/>
    <w:rsid w:val="00B94B2F"/>
    <w:rsid w:val="00B974F3"/>
    <w:rsid w:val="00BA1D26"/>
    <w:rsid w:val="00BA2885"/>
    <w:rsid w:val="00BA4389"/>
    <w:rsid w:val="00BA5C9A"/>
    <w:rsid w:val="00BB04D2"/>
    <w:rsid w:val="00BB163A"/>
    <w:rsid w:val="00BB2428"/>
    <w:rsid w:val="00BB40F4"/>
    <w:rsid w:val="00BB462A"/>
    <w:rsid w:val="00BB52DA"/>
    <w:rsid w:val="00BB7DE3"/>
    <w:rsid w:val="00BC1D87"/>
    <w:rsid w:val="00BC3F71"/>
    <w:rsid w:val="00BC3F72"/>
    <w:rsid w:val="00BC4426"/>
    <w:rsid w:val="00BC635B"/>
    <w:rsid w:val="00BC649A"/>
    <w:rsid w:val="00BC7CC1"/>
    <w:rsid w:val="00BD1EAC"/>
    <w:rsid w:val="00BD1FD3"/>
    <w:rsid w:val="00BD2872"/>
    <w:rsid w:val="00BD30C6"/>
    <w:rsid w:val="00BD6435"/>
    <w:rsid w:val="00BD673B"/>
    <w:rsid w:val="00BE22AD"/>
    <w:rsid w:val="00BE3D5D"/>
    <w:rsid w:val="00BE3FD7"/>
    <w:rsid w:val="00BE42ED"/>
    <w:rsid w:val="00BE464F"/>
    <w:rsid w:val="00BE4CDC"/>
    <w:rsid w:val="00BF13B6"/>
    <w:rsid w:val="00BF2A73"/>
    <w:rsid w:val="00BF6625"/>
    <w:rsid w:val="00C00294"/>
    <w:rsid w:val="00C0162A"/>
    <w:rsid w:val="00C02263"/>
    <w:rsid w:val="00C02A43"/>
    <w:rsid w:val="00C02F7B"/>
    <w:rsid w:val="00C0464D"/>
    <w:rsid w:val="00C04CAD"/>
    <w:rsid w:val="00C12952"/>
    <w:rsid w:val="00C12D6B"/>
    <w:rsid w:val="00C13B4B"/>
    <w:rsid w:val="00C15389"/>
    <w:rsid w:val="00C1678C"/>
    <w:rsid w:val="00C1733E"/>
    <w:rsid w:val="00C1748F"/>
    <w:rsid w:val="00C20A5B"/>
    <w:rsid w:val="00C22555"/>
    <w:rsid w:val="00C2353A"/>
    <w:rsid w:val="00C23722"/>
    <w:rsid w:val="00C25238"/>
    <w:rsid w:val="00C306CA"/>
    <w:rsid w:val="00C31A21"/>
    <w:rsid w:val="00C31D15"/>
    <w:rsid w:val="00C328BD"/>
    <w:rsid w:val="00C35D2B"/>
    <w:rsid w:val="00C40B79"/>
    <w:rsid w:val="00C40C46"/>
    <w:rsid w:val="00C40DEF"/>
    <w:rsid w:val="00C4217E"/>
    <w:rsid w:val="00C43D13"/>
    <w:rsid w:val="00C43EA5"/>
    <w:rsid w:val="00C50DAD"/>
    <w:rsid w:val="00C51D27"/>
    <w:rsid w:val="00C536B2"/>
    <w:rsid w:val="00C53AB4"/>
    <w:rsid w:val="00C5669E"/>
    <w:rsid w:val="00C62E2D"/>
    <w:rsid w:val="00C63AD8"/>
    <w:rsid w:val="00C64B16"/>
    <w:rsid w:val="00C64DCE"/>
    <w:rsid w:val="00C6623E"/>
    <w:rsid w:val="00C679C3"/>
    <w:rsid w:val="00C7186C"/>
    <w:rsid w:val="00C726FE"/>
    <w:rsid w:val="00C73CF4"/>
    <w:rsid w:val="00C74931"/>
    <w:rsid w:val="00C74EBB"/>
    <w:rsid w:val="00C754D9"/>
    <w:rsid w:val="00C7612B"/>
    <w:rsid w:val="00C76C3E"/>
    <w:rsid w:val="00C80051"/>
    <w:rsid w:val="00C82D8E"/>
    <w:rsid w:val="00C85EAA"/>
    <w:rsid w:val="00C879F3"/>
    <w:rsid w:val="00C90297"/>
    <w:rsid w:val="00C92368"/>
    <w:rsid w:val="00C924FA"/>
    <w:rsid w:val="00C92E12"/>
    <w:rsid w:val="00C94BEA"/>
    <w:rsid w:val="00C960F4"/>
    <w:rsid w:val="00C96B3E"/>
    <w:rsid w:val="00CA0CD3"/>
    <w:rsid w:val="00CA2D64"/>
    <w:rsid w:val="00CA3741"/>
    <w:rsid w:val="00CA47A0"/>
    <w:rsid w:val="00CB016F"/>
    <w:rsid w:val="00CB21B1"/>
    <w:rsid w:val="00CB5CF0"/>
    <w:rsid w:val="00CB6785"/>
    <w:rsid w:val="00CB6DF9"/>
    <w:rsid w:val="00CC032C"/>
    <w:rsid w:val="00CC6003"/>
    <w:rsid w:val="00CC7F87"/>
    <w:rsid w:val="00CD1A10"/>
    <w:rsid w:val="00CD1EA9"/>
    <w:rsid w:val="00CD2A63"/>
    <w:rsid w:val="00CD4AFE"/>
    <w:rsid w:val="00CD73E3"/>
    <w:rsid w:val="00CD7543"/>
    <w:rsid w:val="00CE1090"/>
    <w:rsid w:val="00CE2EC7"/>
    <w:rsid w:val="00CE55D9"/>
    <w:rsid w:val="00CE56B0"/>
    <w:rsid w:val="00CE7D79"/>
    <w:rsid w:val="00CF334B"/>
    <w:rsid w:val="00CF363C"/>
    <w:rsid w:val="00CF4AD5"/>
    <w:rsid w:val="00CF5118"/>
    <w:rsid w:val="00CF525A"/>
    <w:rsid w:val="00D00F88"/>
    <w:rsid w:val="00D02F2F"/>
    <w:rsid w:val="00D06B97"/>
    <w:rsid w:val="00D10191"/>
    <w:rsid w:val="00D13129"/>
    <w:rsid w:val="00D13F96"/>
    <w:rsid w:val="00D20BA7"/>
    <w:rsid w:val="00D210B7"/>
    <w:rsid w:val="00D22E1B"/>
    <w:rsid w:val="00D24396"/>
    <w:rsid w:val="00D249F1"/>
    <w:rsid w:val="00D2619F"/>
    <w:rsid w:val="00D2694E"/>
    <w:rsid w:val="00D30F73"/>
    <w:rsid w:val="00D313EC"/>
    <w:rsid w:val="00D31850"/>
    <w:rsid w:val="00D31DE1"/>
    <w:rsid w:val="00D32521"/>
    <w:rsid w:val="00D3304C"/>
    <w:rsid w:val="00D33976"/>
    <w:rsid w:val="00D41356"/>
    <w:rsid w:val="00D4258F"/>
    <w:rsid w:val="00D4537C"/>
    <w:rsid w:val="00D45E65"/>
    <w:rsid w:val="00D46FE3"/>
    <w:rsid w:val="00D478A2"/>
    <w:rsid w:val="00D53D10"/>
    <w:rsid w:val="00D54A63"/>
    <w:rsid w:val="00D54C87"/>
    <w:rsid w:val="00D55A66"/>
    <w:rsid w:val="00D644EB"/>
    <w:rsid w:val="00D67B03"/>
    <w:rsid w:val="00D70EE6"/>
    <w:rsid w:val="00D7342A"/>
    <w:rsid w:val="00D73B36"/>
    <w:rsid w:val="00D7444D"/>
    <w:rsid w:val="00D74DD3"/>
    <w:rsid w:val="00D7682D"/>
    <w:rsid w:val="00D77A0B"/>
    <w:rsid w:val="00D8185D"/>
    <w:rsid w:val="00D8448C"/>
    <w:rsid w:val="00D84BBC"/>
    <w:rsid w:val="00D87A0B"/>
    <w:rsid w:val="00D87D7B"/>
    <w:rsid w:val="00D87FB1"/>
    <w:rsid w:val="00D926FA"/>
    <w:rsid w:val="00D950C3"/>
    <w:rsid w:val="00D96FB1"/>
    <w:rsid w:val="00DA25D7"/>
    <w:rsid w:val="00DA25FD"/>
    <w:rsid w:val="00DA2B6E"/>
    <w:rsid w:val="00DA3F85"/>
    <w:rsid w:val="00DA64EF"/>
    <w:rsid w:val="00DB31B3"/>
    <w:rsid w:val="00DB3871"/>
    <w:rsid w:val="00DB5EA0"/>
    <w:rsid w:val="00DB74F0"/>
    <w:rsid w:val="00DB7DE3"/>
    <w:rsid w:val="00DC00E9"/>
    <w:rsid w:val="00DC0ABD"/>
    <w:rsid w:val="00DC5A8A"/>
    <w:rsid w:val="00DC604C"/>
    <w:rsid w:val="00DD20CE"/>
    <w:rsid w:val="00DD2A93"/>
    <w:rsid w:val="00DD42DF"/>
    <w:rsid w:val="00DD48FF"/>
    <w:rsid w:val="00DD5A5B"/>
    <w:rsid w:val="00DD6436"/>
    <w:rsid w:val="00DD7DF6"/>
    <w:rsid w:val="00DE2437"/>
    <w:rsid w:val="00DE535B"/>
    <w:rsid w:val="00DE5978"/>
    <w:rsid w:val="00DF1606"/>
    <w:rsid w:val="00DF3E44"/>
    <w:rsid w:val="00DF449F"/>
    <w:rsid w:val="00DF63A1"/>
    <w:rsid w:val="00DF6640"/>
    <w:rsid w:val="00DF6FF1"/>
    <w:rsid w:val="00E05AF3"/>
    <w:rsid w:val="00E077BC"/>
    <w:rsid w:val="00E13D30"/>
    <w:rsid w:val="00E14C98"/>
    <w:rsid w:val="00E14FFE"/>
    <w:rsid w:val="00E15174"/>
    <w:rsid w:val="00E162F6"/>
    <w:rsid w:val="00E2095D"/>
    <w:rsid w:val="00E22736"/>
    <w:rsid w:val="00E22803"/>
    <w:rsid w:val="00E23787"/>
    <w:rsid w:val="00E24CB6"/>
    <w:rsid w:val="00E25A79"/>
    <w:rsid w:val="00E3447E"/>
    <w:rsid w:val="00E35496"/>
    <w:rsid w:val="00E37F3B"/>
    <w:rsid w:val="00E40DC4"/>
    <w:rsid w:val="00E4129B"/>
    <w:rsid w:val="00E441F9"/>
    <w:rsid w:val="00E44B18"/>
    <w:rsid w:val="00E533F7"/>
    <w:rsid w:val="00E54C2F"/>
    <w:rsid w:val="00E54E13"/>
    <w:rsid w:val="00E56A54"/>
    <w:rsid w:val="00E578D6"/>
    <w:rsid w:val="00E609FC"/>
    <w:rsid w:val="00E64E30"/>
    <w:rsid w:val="00E66D6E"/>
    <w:rsid w:val="00E67D28"/>
    <w:rsid w:val="00E7006F"/>
    <w:rsid w:val="00E70BF3"/>
    <w:rsid w:val="00E71D4B"/>
    <w:rsid w:val="00E72372"/>
    <w:rsid w:val="00E821D4"/>
    <w:rsid w:val="00E82B50"/>
    <w:rsid w:val="00E8308E"/>
    <w:rsid w:val="00E83F1B"/>
    <w:rsid w:val="00E84B80"/>
    <w:rsid w:val="00E87D78"/>
    <w:rsid w:val="00E90FEC"/>
    <w:rsid w:val="00E92474"/>
    <w:rsid w:val="00E94012"/>
    <w:rsid w:val="00E94C83"/>
    <w:rsid w:val="00EA08B3"/>
    <w:rsid w:val="00EA189F"/>
    <w:rsid w:val="00EA36CF"/>
    <w:rsid w:val="00EA3AF6"/>
    <w:rsid w:val="00EA7292"/>
    <w:rsid w:val="00EB0CFE"/>
    <w:rsid w:val="00EB1DE0"/>
    <w:rsid w:val="00EB2C84"/>
    <w:rsid w:val="00EB4C16"/>
    <w:rsid w:val="00EB6A7A"/>
    <w:rsid w:val="00EB6DB4"/>
    <w:rsid w:val="00EB763E"/>
    <w:rsid w:val="00EC18AD"/>
    <w:rsid w:val="00EC2C69"/>
    <w:rsid w:val="00EC30CF"/>
    <w:rsid w:val="00EC48AD"/>
    <w:rsid w:val="00EC4CE7"/>
    <w:rsid w:val="00ED1410"/>
    <w:rsid w:val="00ED25FE"/>
    <w:rsid w:val="00ED56C7"/>
    <w:rsid w:val="00ED67C3"/>
    <w:rsid w:val="00ED742C"/>
    <w:rsid w:val="00ED7C32"/>
    <w:rsid w:val="00EE02F1"/>
    <w:rsid w:val="00EE0914"/>
    <w:rsid w:val="00EE28EF"/>
    <w:rsid w:val="00EE386A"/>
    <w:rsid w:val="00EF08C5"/>
    <w:rsid w:val="00EF3675"/>
    <w:rsid w:val="00F00FC7"/>
    <w:rsid w:val="00F031D6"/>
    <w:rsid w:val="00F125F0"/>
    <w:rsid w:val="00F12AFF"/>
    <w:rsid w:val="00F13456"/>
    <w:rsid w:val="00F140E2"/>
    <w:rsid w:val="00F1429D"/>
    <w:rsid w:val="00F14DC6"/>
    <w:rsid w:val="00F165DA"/>
    <w:rsid w:val="00F167F0"/>
    <w:rsid w:val="00F24E32"/>
    <w:rsid w:val="00F25704"/>
    <w:rsid w:val="00F2666D"/>
    <w:rsid w:val="00F267B5"/>
    <w:rsid w:val="00F27E88"/>
    <w:rsid w:val="00F309AC"/>
    <w:rsid w:val="00F324EF"/>
    <w:rsid w:val="00F35DB9"/>
    <w:rsid w:val="00F361A0"/>
    <w:rsid w:val="00F400C2"/>
    <w:rsid w:val="00F42175"/>
    <w:rsid w:val="00F4331C"/>
    <w:rsid w:val="00F43853"/>
    <w:rsid w:val="00F45923"/>
    <w:rsid w:val="00F46A4E"/>
    <w:rsid w:val="00F5039C"/>
    <w:rsid w:val="00F55EA9"/>
    <w:rsid w:val="00F57C92"/>
    <w:rsid w:val="00F60063"/>
    <w:rsid w:val="00F60B8A"/>
    <w:rsid w:val="00F652B8"/>
    <w:rsid w:val="00F65465"/>
    <w:rsid w:val="00F65C0D"/>
    <w:rsid w:val="00F70828"/>
    <w:rsid w:val="00F70BF9"/>
    <w:rsid w:val="00F715C5"/>
    <w:rsid w:val="00F72C22"/>
    <w:rsid w:val="00F74576"/>
    <w:rsid w:val="00F83AFB"/>
    <w:rsid w:val="00F86342"/>
    <w:rsid w:val="00F86F37"/>
    <w:rsid w:val="00F92ED3"/>
    <w:rsid w:val="00F936D4"/>
    <w:rsid w:val="00F945E6"/>
    <w:rsid w:val="00F95760"/>
    <w:rsid w:val="00F97D49"/>
    <w:rsid w:val="00FA1D21"/>
    <w:rsid w:val="00FA3FD7"/>
    <w:rsid w:val="00FA4022"/>
    <w:rsid w:val="00FB39DE"/>
    <w:rsid w:val="00FB4B33"/>
    <w:rsid w:val="00FB64F1"/>
    <w:rsid w:val="00FB7732"/>
    <w:rsid w:val="00FB7FE8"/>
    <w:rsid w:val="00FC07F5"/>
    <w:rsid w:val="00FC10E4"/>
    <w:rsid w:val="00FC2418"/>
    <w:rsid w:val="00FD0629"/>
    <w:rsid w:val="00FD1386"/>
    <w:rsid w:val="00FD1FB5"/>
    <w:rsid w:val="00FD4513"/>
    <w:rsid w:val="00FD4C7C"/>
    <w:rsid w:val="00FD5F81"/>
    <w:rsid w:val="00FE042D"/>
    <w:rsid w:val="00FE0D6D"/>
    <w:rsid w:val="00FE1A12"/>
    <w:rsid w:val="00FE2E30"/>
    <w:rsid w:val="00FE581C"/>
    <w:rsid w:val="00FE60CB"/>
    <w:rsid w:val="00FF117B"/>
    <w:rsid w:val="00FF1BA7"/>
    <w:rsid w:val="00FF3C66"/>
    <w:rsid w:val="00FF553E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99231"/>
  <w15:chartTrackingRefBased/>
  <w15:docId w15:val="{C46153C7-DE1B-4DBB-A383-E59F0F48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16F"/>
    <w:pPr>
      <w:spacing w:after="0" w:line="360" w:lineRule="auto"/>
      <w:ind w:left="709"/>
    </w:pPr>
    <w:rPr>
      <w:rFonts w:ascii="Arial" w:hAnsi="Arial"/>
      <w:sz w:val="20"/>
    </w:rPr>
  </w:style>
  <w:style w:type="paragraph" w:styleId="Nadpis1">
    <w:name w:val="heading 1"/>
    <w:aliases w:val=". (1.0),§1.,Heading 0"/>
    <w:basedOn w:val="Normln"/>
    <w:next w:val="E1"/>
    <w:link w:val="Nadpis1Char"/>
    <w:qFormat/>
    <w:rsid w:val="00EB763E"/>
    <w:pPr>
      <w:keepNext/>
      <w:numPr>
        <w:numId w:val="1"/>
      </w:numPr>
      <w:spacing w:before="600" w:after="360" w:line="320" w:lineRule="atLeast"/>
      <w:outlineLvl w:val="0"/>
    </w:pPr>
    <w:rPr>
      <w:rFonts w:eastAsia="Times New Roman" w:cs="Times New Roman"/>
      <w:b/>
      <w:caps/>
      <w:kern w:val="28"/>
      <w:sz w:val="28"/>
      <w:szCs w:val="20"/>
      <w:lang w:val="en-GB" w:eastAsia="cs-CZ"/>
    </w:rPr>
  </w:style>
  <w:style w:type="paragraph" w:styleId="Nadpis2">
    <w:name w:val="heading 2"/>
    <w:basedOn w:val="Normln"/>
    <w:next w:val="E1"/>
    <w:link w:val="Nadpis2Char"/>
    <w:qFormat/>
    <w:rsid w:val="009952DB"/>
    <w:pPr>
      <w:keepNext/>
      <w:tabs>
        <w:tab w:val="left" w:pos="709"/>
      </w:tabs>
      <w:spacing w:before="360" w:after="320" w:line="320" w:lineRule="atLeast"/>
      <w:ind w:left="1418" w:hanging="709"/>
      <w:outlineLvl w:val="1"/>
    </w:pPr>
    <w:rPr>
      <w:rFonts w:eastAsia="Times New Roman" w:cs="Times New Roman"/>
      <w:b/>
      <w:sz w:val="24"/>
      <w:szCs w:val="20"/>
      <w:lang w:val="en-GB" w:eastAsia="x-none"/>
    </w:rPr>
  </w:style>
  <w:style w:type="paragraph" w:styleId="Nadpis3">
    <w:name w:val="heading 3"/>
    <w:basedOn w:val="Normln"/>
    <w:next w:val="E1"/>
    <w:link w:val="Nadpis3Char"/>
    <w:qFormat/>
    <w:rsid w:val="009952DB"/>
    <w:pPr>
      <w:keepNext/>
      <w:tabs>
        <w:tab w:val="left" w:pos="709"/>
      </w:tabs>
      <w:spacing w:before="360" w:after="360" w:line="320" w:lineRule="atLeast"/>
      <w:ind w:left="1418" w:hanging="709"/>
      <w:outlineLvl w:val="2"/>
    </w:pPr>
    <w:rPr>
      <w:rFonts w:eastAsia="Times New Roman" w:cs="Times New Roman"/>
      <w:sz w:val="24"/>
      <w:szCs w:val="20"/>
      <w:lang w:eastAsia="x-none"/>
    </w:rPr>
  </w:style>
  <w:style w:type="paragraph" w:styleId="Nadpis4">
    <w:name w:val="heading 4"/>
    <w:aliases w:val=". (1.1.1.1),. (A.),§1.1.1.1.,§1.1.1.1"/>
    <w:basedOn w:val="Normln"/>
    <w:next w:val="E1"/>
    <w:link w:val="Nadpis4Char"/>
    <w:qFormat/>
    <w:rsid w:val="00C40DEF"/>
    <w:pPr>
      <w:keepNext/>
      <w:numPr>
        <w:ilvl w:val="3"/>
        <w:numId w:val="1"/>
      </w:numPr>
      <w:spacing w:before="240" w:line="320" w:lineRule="atLeast"/>
      <w:outlineLvl w:val="3"/>
    </w:pPr>
    <w:rPr>
      <w:rFonts w:eastAsia="Times New Roman" w:cs="Times New Roman"/>
      <w:b/>
      <w:i/>
      <w:szCs w:val="20"/>
      <w:lang w:val="en-GB" w:eastAsia="cs-CZ"/>
    </w:rPr>
  </w:style>
  <w:style w:type="paragraph" w:styleId="Nadpis5">
    <w:name w:val="heading 5"/>
    <w:basedOn w:val="Normln"/>
    <w:next w:val="E1"/>
    <w:link w:val="Nadpis5Char"/>
    <w:qFormat/>
    <w:rsid w:val="00C40DEF"/>
    <w:pPr>
      <w:numPr>
        <w:ilvl w:val="4"/>
        <w:numId w:val="1"/>
      </w:numPr>
      <w:spacing w:before="360" w:line="320" w:lineRule="atLeast"/>
      <w:outlineLvl w:val="4"/>
    </w:pPr>
    <w:rPr>
      <w:rFonts w:eastAsia="Times New Roman" w:cs="Times New Roman"/>
      <w:i/>
      <w:szCs w:val="20"/>
      <w:lang w:val="en-GB" w:eastAsia="de-DE"/>
    </w:rPr>
  </w:style>
  <w:style w:type="paragraph" w:styleId="Nadpis6">
    <w:name w:val="heading 6"/>
    <w:basedOn w:val="Normln"/>
    <w:next w:val="Normln"/>
    <w:link w:val="Nadpis6Char"/>
    <w:qFormat/>
    <w:rsid w:val="00C40DEF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 w:cs="Times New Roman"/>
      <w:i/>
      <w:szCs w:val="20"/>
      <w:lang w:val="en-GB" w:eastAsia="de-DE"/>
    </w:rPr>
  </w:style>
  <w:style w:type="paragraph" w:styleId="Nadpis7">
    <w:name w:val="heading 7"/>
    <w:basedOn w:val="Normln"/>
    <w:next w:val="Normln"/>
    <w:link w:val="Nadpis7Char"/>
    <w:qFormat/>
    <w:rsid w:val="00C40DEF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 w:cs="Times New Roman"/>
      <w:szCs w:val="20"/>
      <w:lang w:val="en-GB" w:eastAsia="de-DE"/>
    </w:rPr>
  </w:style>
  <w:style w:type="paragraph" w:styleId="Nadpis8">
    <w:name w:val="heading 8"/>
    <w:basedOn w:val="Normln"/>
    <w:next w:val="Normln"/>
    <w:link w:val="Nadpis8Char"/>
    <w:qFormat/>
    <w:rsid w:val="00C40DEF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 w:cs="Times New Roman"/>
      <w:i/>
      <w:szCs w:val="20"/>
      <w:lang w:val="en-GB" w:eastAsia="de-DE"/>
    </w:rPr>
  </w:style>
  <w:style w:type="paragraph" w:styleId="Nadpis9">
    <w:name w:val="heading 9"/>
    <w:basedOn w:val="Normln"/>
    <w:next w:val="Normln"/>
    <w:link w:val="Nadpis9Char"/>
    <w:qFormat/>
    <w:rsid w:val="00C40DEF"/>
    <w:pPr>
      <w:numPr>
        <w:ilvl w:val="8"/>
        <w:numId w:val="1"/>
      </w:numPr>
      <w:spacing w:before="240" w:after="60" w:line="240" w:lineRule="auto"/>
      <w:outlineLvl w:val="8"/>
    </w:pPr>
    <w:rPr>
      <w:rFonts w:eastAsia="Times New Roman" w:cs="Times New Roman"/>
      <w:i/>
      <w:sz w:val="18"/>
      <w:szCs w:val="20"/>
      <w:lang w:val="en-GB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. (1.0) Char,§1. Char,Heading 0 Char"/>
    <w:basedOn w:val="Standardnpsmoodstavce"/>
    <w:link w:val="Nadpis1"/>
    <w:rsid w:val="00EB763E"/>
    <w:rPr>
      <w:rFonts w:ascii="Arial" w:eastAsia="Times New Roman" w:hAnsi="Arial" w:cs="Times New Roman"/>
      <w:b/>
      <w:caps/>
      <w:kern w:val="28"/>
      <w:sz w:val="28"/>
      <w:szCs w:val="20"/>
      <w:lang w:val="en-GB" w:eastAsia="cs-CZ"/>
    </w:rPr>
  </w:style>
  <w:style w:type="character" w:customStyle="1" w:styleId="Nadpis2Char">
    <w:name w:val="Nadpis 2 Char"/>
    <w:basedOn w:val="Standardnpsmoodstavce"/>
    <w:link w:val="Nadpis2"/>
    <w:rsid w:val="009952DB"/>
    <w:rPr>
      <w:rFonts w:ascii="Arial" w:eastAsia="Times New Roman" w:hAnsi="Arial" w:cs="Times New Roman"/>
      <w:b/>
      <w:sz w:val="24"/>
      <w:szCs w:val="20"/>
      <w:lang w:val="en-GB" w:eastAsia="x-none"/>
    </w:rPr>
  </w:style>
  <w:style w:type="character" w:customStyle="1" w:styleId="Nadpis3Char">
    <w:name w:val="Nadpis 3 Char"/>
    <w:basedOn w:val="Standardnpsmoodstavce"/>
    <w:link w:val="Nadpis3"/>
    <w:rsid w:val="009952DB"/>
    <w:rPr>
      <w:rFonts w:ascii="Arial" w:eastAsia="Times New Roman" w:hAnsi="Arial" w:cs="Times New Roman"/>
      <w:sz w:val="24"/>
      <w:szCs w:val="20"/>
      <w:lang w:eastAsia="x-none"/>
    </w:rPr>
  </w:style>
  <w:style w:type="character" w:customStyle="1" w:styleId="Nadpis4Char">
    <w:name w:val="Nadpis 4 Char"/>
    <w:aliases w:val=". (1.1.1.1) Char,. (A.) Char,§1.1.1.1. Char,§1.1.1.1 Char"/>
    <w:basedOn w:val="Standardnpsmoodstavce"/>
    <w:link w:val="Nadpis4"/>
    <w:rsid w:val="00C40DEF"/>
    <w:rPr>
      <w:rFonts w:ascii="Arial" w:eastAsia="Times New Roman" w:hAnsi="Arial" w:cs="Times New Roman"/>
      <w:b/>
      <w:i/>
      <w:sz w:val="20"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C40DEF"/>
    <w:rPr>
      <w:rFonts w:ascii="Arial" w:eastAsia="Times New Roman" w:hAnsi="Arial" w:cs="Times New Roman"/>
      <w:i/>
      <w:sz w:val="20"/>
      <w:szCs w:val="20"/>
      <w:lang w:val="en-GB" w:eastAsia="de-DE"/>
    </w:rPr>
  </w:style>
  <w:style w:type="character" w:customStyle="1" w:styleId="Nadpis6Char">
    <w:name w:val="Nadpis 6 Char"/>
    <w:basedOn w:val="Standardnpsmoodstavce"/>
    <w:link w:val="Nadpis6"/>
    <w:rsid w:val="00C40DEF"/>
    <w:rPr>
      <w:rFonts w:ascii="Arial" w:eastAsia="Times New Roman" w:hAnsi="Arial" w:cs="Times New Roman"/>
      <w:i/>
      <w:szCs w:val="20"/>
      <w:lang w:val="en-GB" w:eastAsia="de-DE"/>
    </w:rPr>
  </w:style>
  <w:style w:type="character" w:customStyle="1" w:styleId="Nadpis7Char">
    <w:name w:val="Nadpis 7 Char"/>
    <w:basedOn w:val="Standardnpsmoodstavce"/>
    <w:link w:val="Nadpis7"/>
    <w:rsid w:val="00C40DEF"/>
    <w:rPr>
      <w:rFonts w:ascii="Arial" w:eastAsia="Times New Roman" w:hAnsi="Arial" w:cs="Times New Roman"/>
      <w:sz w:val="20"/>
      <w:szCs w:val="20"/>
      <w:lang w:val="en-GB" w:eastAsia="de-DE"/>
    </w:rPr>
  </w:style>
  <w:style w:type="character" w:customStyle="1" w:styleId="Nadpis8Char">
    <w:name w:val="Nadpis 8 Char"/>
    <w:basedOn w:val="Standardnpsmoodstavce"/>
    <w:link w:val="Nadpis8"/>
    <w:rsid w:val="00C40DEF"/>
    <w:rPr>
      <w:rFonts w:ascii="Arial" w:eastAsia="Times New Roman" w:hAnsi="Arial" w:cs="Times New Roman"/>
      <w:i/>
      <w:sz w:val="20"/>
      <w:szCs w:val="20"/>
      <w:lang w:val="en-GB" w:eastAsia="de-DE"/>
    </w:rPr>
  </w:style>
  <w:style w:type="character" w:customStyle="1" w:styleId="Nadpis9Char">
    <w:name w:val="Nadpis 9 Char"/>
    <w:basedOn w:val="Standardnpsmoodstavce"/>
    <w:link w:val="Nadpis9"/>
    <w:rsid w:val="00C40DEF"/>
    <w:rPr>
      <w:rFonts w:ascii="Arial" w:eastAsia="Times New Roman" w:hAnsi="Arial" w:cs="Times New Roman"/>
      <w:i/>
      <w:sz w:val="18"/>
      <w:szCs w:val="20"/>
      <w:lang w:val="en-GB" w:eastAsia="de-DE"/>
    </w:rPr>
  </w:style>
  <w:style w:type="paragraph" w:customStyle="1" w:styleId="E1">
    <w:name w:val="E1"/>
    <w:basedOn w:val="Normln"/>
    <w:link w:val="E1Char"/>
    <w:rsid w:val="00C40DEF"/>
    <w:pPr>
      <w:spacing w:line="320" w:lineRule="atLeast"/>
      <w:ind w:left="851"/>
      <w:jc w:val="both"/>
    </w:pPr>
    <w:rPr>
      <w:rFonts w:eastAsia="Times New Roman" w:cs="Times New Roman"/>
      <w:szCs w:val="20"/>
      <w:lang w:val="en-GB" w:eastAsia="x-none"/>
    </w:rPr>
  </w:style>
  <w:style w:type="character" w:customStyle="1" w:styleId="E1Char">
    <w:name w:val="E1 Char"/>
    <w:link w:val="E1"/>
    <w:rsid w:val="00C40DEF"/>
    <w:rPr>
      <w:rFonts w:ascii="Arial" w:eastAsia="Times New Roman" w:hAnsi="Arial" w:cs="Times New Roman"/>
      <w:szCs w:val="20"/>
      <w:lang w:val="en-GB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263F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3FC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3F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3F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3FC5"/>
    <w:rPr>
      <w:b/>
      <w:bCs/>
      <w:sz w:val="20"/>
      <w:szCs w:val="20"/>
    </w:rPr>
  </w:style>
  <w:style w:type="paragraph" w:styleId="Bezmezer">
    <w:name w:val="No Spacing"/>
    <w:uiPriority w:val="1"/>
    <w:qFormat/>
    <w:rsid w:val="00FB7732"/>
    <w:pPr>
      <w:spacing w:after="0" w:line="245" w:lineRule="auto"/>
    </w:pPr>
    <w:rPr>
      <w:rFonts w:ascii="Arial" w:hAnsi="Arial"/>
      <w:sz w:val="20"/>
    </w:rPr>
  </w:style>
  <w:style w:type="character" w:styleId="Siln">
    <w:name w:val="Strong"/>
    <w:basedOn w:val="Standardnpsmoodstavce"/>
    <w:uiPriority w:val="22"/>
    <w:qFormat/>
    <w:rsid w:val="003D01F4"/>
    <w:rPr>
      <w:b/>
      <w:bCs/>
    </w:rPr>
  </w:style>
  <w:style w:type="paragraph" w:customStyle="1" w:styleId="Nadpisa">
    <w:name w:val="Nadpis a"/>
    <w:basedOn w:val="Normln"/>
    <w:link w:val="NadpisaChar"/>
    <w:qFormat/>
    <w:rsid w:val="00874B66"/>
    <w:pPr>
      <w:spacing w:before="160" w:after="160"/>
    </w:pPr>
    <w:rPr>
      <w:b/>
      <w:bCs/>
    </w:rPr>
  </w:style>
  <w:style w:type="character" w:customStyle="1" w:styleId="NadpisaChar">
    <w:name w:val="Nadpis a Char"/>
    <w:basedOn w:val="Standardnpsmoodstavce"/>
    <w:link w:val="Nadpisa"/>
    <w:rsid w:val="00874B66"/>
    <w:rPr>
      <w:rFonts w:ascii="Arial" w:hAnsi="Arial"/>
      <w:b/>
      <w:bCs/>
      <w:sz w:val="20"/>
    </w:rPr>
  </w:style>
  <w:style w:type="character" w:styleId="PromnnHTML">
    <w:name w:val="HTML Variable"/>
    <w:basedOn w:val="Standardnpsmoodstavce"/>
    <w:uiPriority w:val="99"/>
    <w:semiHidden/>
    <w:unhideWhenUsed/>
    <w:rsid w:val="00396DC4"/>
    <w:rPr>
      <w:i/>
      <w:iCs/>
    </w:rPr>
  </w:style>
  <w:style w:type="table" w:styleId="Mkatabulky">
    <w:name w:val="Table Grid"/>
    <w:basedOn w:val="Normlntabulka"/>
    <w:uiPriority w:val="39"/>
    <w:rsid w:val="004F6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5">
    <w:name w:val="l5"/>
    <w:basedOn w:val="Normln"/>
    <w:rsid w:val="00216AD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0D3CF2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kern w:val="0"/>
      <w:sz w:val="32"/>
      <w:szCs w:val="32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D3CF2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0D3CF2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0D3CF2"/>
    <w:rPr>
      <w:color w:val="0563C1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795567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95567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533F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33F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533F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33F7"/>
    <w:rPr>
      <w:rFonts w:ascii="Arial" w:hAnsi="Arial"/>
      <w:sz w:val="20"/>
    </w:rPr>
  </w:style>
  <w:style w:type="paragraph" w:customStyle="1" w:styleId="atun">
    <w:name w:val="a) tučně"/>
    <w:basedOn w:val="Normln"/>
    <w:next w:val="Normln"/>
    <w:qFormat/>
    <w:rsid w:val="006409BF"/>
    <w:pPr>
      <w:ind w:left="2830" w:hanging="1979"/>
      <w:outlineLvl w:val="0"/>
    </w:pPr>
    <w:rPr>
      <w:rFonts w:eastAsia="Times New Roman" w:cs="Times New Roman"/>
      <w:b/>
      <w:szCs w:val="20"/>
      <w:lang w:eastAsia="de-DE"/>
    </w:rPr>
  </w:style>
  <w:style w:type="character" w:styleId="Nevyeenzmnka">
    <w:name w:val="Unresolved Mention"/>
    <w:basedOn w:val="Standardnpsmoodstavce"/>
    <w:uiPriority w:val="99"/>
    <w:semiHidden/>
    <w:unhideWhenUsed/>
    <w:rsid w:val="00E9401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D48C0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7643CB"/>
    <w:pPr>
      <w:ind w:left="720"/>
      <w:contextualSpacing/>
    </w:pPr>
  </w:style>
  <w:style w:type="paragraph" w:customStyle="1" w:styleId="msonormal0">
    <w:name w:val="msonormal"/>
    <w:basedOn w:val="Normln"/>
    <w:rsid w:val="006465DF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3">
    <w:name w:val="xl63"/>
    <w:basedOn w:val="Normln"/>
    <w:rsid w:val="006465DF"/>
    <w:pP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6465D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6465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6465D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6465D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6465D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6465D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6465D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6465D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6465D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6465D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74">
    <w:name w:val="xl74"/>
    <w:basedOn w:val="Normln"/>
    <w:rsid w:val="006465D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6465D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6465D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6465D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8">
    <w:name w:val="xl78"/>
    <w:basedOn w:val="Normln"/>
    <w:rsid w:val="006465D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chladny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hubeny@volny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ska.projekty@chladny.cz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jekty@chlad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97927-85F3-4287-BB95-B8C1C6F0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11</Pages>
  <Words>3212</Words>
  <Characters>18956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Pšenko</dc:creator>
  <cp:keywords/>
  <dc:description/>
  <cp:lastModifiedBy>Jaroslav Liška</cp:lastModifiedBy>
  <cp:revision>44</cp:revision>
  <cp:lastPrinted>2025-02-10T08:05:00Z</cp:lastPrinted>
  <dcterms:created xsi:type="dcterms:W3CDTF">2024-11-25T08:36:00Z</dcterms:created>
  <dcterms:modified xsi:type="dcterms:W3CDTF">2025-02-10T08:05:00Z</dcterms:modified>
</cp:coreProperties>
</file>